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70811" w14:textId="77777777" w:rsidR="00E533C0" w:rsidRPr="00CB72C1" w:rsidRDefault="00E533C0" w:rsidP="00333607">
      <w:pPr>
        <w:pStyle w:val="Antrat2"/>
        <w:spacing w:before="0" w:after="0" w:line="240" w:lineRule="auto"/>
        <w:ind w:firstLine="567"/>
        <w:jc w:val="right"/>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203650818"/>
      <w:r w:rsidRPr="00CB72C1">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405D501D" w14:textId="77777777" w:rsidR="00E533C0" w:rsidRPr="00CB72C1" w:rsidRDefault="00E533C0" w:rsidP="00E533C0">
      <w:pPr>
        <w:tabs>
          <w:tab w:val="left" w:pos="993"/>
        </w:tabs>
        <w:spacing w:after="0" w:line="240" w:lineRule="auto"/>
        <w:ind w:firstLine="567"/>
        <w:jc w:val="both"/>
        <w:rPr>
          <w:rFonts w:ascii="Times New Roman" w:hAnsi="Times New Roman" w:cs="Times New Roman"/>
          <w:b/>
          <w:bCs/>
          <w:sz w:val="24"/>
          <w:szCs w:val="24"/>
        </w:rPr>
      </w:pPr>
    </w:p>
    <w:p w14:paraId="56D73D81" w14:textId="77777777" w:rsidR="00E533C0" w:rsidRPr="00F26AD4" w:rsidRDefault="00E533C0" w:rsidP="00E533C0">
      <w:pPr>
        <w:tabs>
          <w:tab w:val="left" w:pos="142"/>
        </w:tabs>
        <w:spacing w:after="0" w:line="240" w:lineRule="auto"/>
        <w:ind w:right="-178"/>
        <w:jc w:val="center"/>
        <w:rPr>
          <w:rFonts w:ascii="Times New Roman" w:hAnsi="Times New Roman" w:cs="Times New Roman"/>
          <w:b/>
          <w:sz w:val="24"/>
          <w:szCs w:val="24"/>
        </w:rPr>
      </w:pPr>
      <w:r w:rsidRPr="00F26AD4">
        <w:rPr>
          <w:rFonts w:ascii="Times New Roman" w:hAnsi="Times New Roman" w:cs="Times New Roman"/>
          <w:b/>
          <w:sz w:val="24"/>
          <w:szCs w:val="24"/>
        </w:rPr>
        <w:t>TECHNINĖ SPECIFIKACIJA</w:t>
      </w:r>
    </w:p>
    <w:p w14:paraId="1A5F56F5" w14:textId="156A9744" w:rsidR="00E533C0" w:rsidRPr="00F26AD4" w:rsidRDefault="00E533C0" w:rsidP="00E533C0">
      <w:pPr>
        <w:tabs>
          <w:tab w:val="left" w:pos="142"/>
        </w:tabs>
        <w:spacing w:after="0" w:line="240" w:lineRule="auto"/>
        <w:ind w:right="-178"/>
        <w:jc w:val="center"/>
        <w:rPr>
          <w:rStyle w:val="PagrindinistekstasDiagrama"/>
          <w:rFonts w:ascii="Times New Roman" w:hAnsi="Times New Roman" w:cs="Times New Roman"/>
          <w:b/>
          <w:bCs/>
          <w:sz w:val="24"/>
          <w:szCs w:val="24"/>
        </w:rPr>
      </w:pPr>
      <w:r w:rsidRPr="00F26AD4">
        <w:rPr>
          <w:rStyle w:val="PagrindinistekstasDiagrama"/>
          <w:rFonts w:ascii="Times New Roman" w:hAnsi="Times New Roman" w:cs="Times New Roman"/>
          <w:b/>
          <w:bCs/>
          <w:sz w:val="24"/>
          <w:szCs w:val="24"/>
        </w:rPr>
        <w:t>M</w:t>
      </w:r>
      <w:r w:rsidR="00F26AD4" w:rsidRPr="00F26AD4">
        <w:rPr>
          <w:rStyle w:val="PagrindinistekstasDiagrama"/>
          <w:rFonts w:ascii="Times New Roman" w:hAnsi="Times New Roman" w:cs="Times New Roman"/>
          <w:b/>
          <w:bCs/>
          <w:sz w:val="24"/>
          <w:szCs w:val="24"/>
        </w:rPr>
        <w:t>3</w:t>
      </w:r>
      <w:r w:rsidRPr="00F26AD4">
        <w:rPr>
          <w:rStyle w:val="PagrindinistekstasDiagrama"/>
          <w:rFonts w:ascii="Times New Roman" w:hAnsi="Times New Roman" w:cs="Times New Roman"/>
          <w:b/>
          <w:bCs/>
          <w:sz w:val="24"/>
          <w:szCs w:val="24"/>
        </w:rPr>
        <w:t xml:space="preserve"> klasės mokyklinio autobuso techninė specifikacija</w:t>
      </w:r>
    </w:p>
    <w:p w14:paraId="5697A75B" w14:textId="77777777" w:rsidR="00E533C0" w:rsidRPr="00F26AD4" w:rsidRDefault="00E533C0" w:rsidP="00E533C0">
      <w:pPr>
        <w:tabs>
          <w:tab w:val="left" w:pos="142"/>
        </w:tabs>
        <w:spacing w:after="0" w:line="240" w:lineRule="auto"/>
        <w:ind w:right="-178"/>
        <w:jc w:val="center"/>
        <w:rPr>
          <w:rFonts w:ascii="Times New Roman" w:hAnsi="Times New Roman" w:cs="Times New Roman"/>
          <w:b/>
          <w:sz w:val="22"/>
          <w:szCs w:val="22"/>
        </w:rPr>
      </w:pPr>
    </w:p>
    <w:p w14:paraId="12FC2A4C" w14:textId="56A694FE" w:rsidR="00E533C0" w:rsidRPr="00F26AD4" w:rsidRDefault="00E533C0" w:rsidP="00E533C0">
      <w:pPr>
        <w:spacing w:after="0" w:line="240" w:lineRule="auto"/>
        <w:ind w:firstLine="360"/>
        <w:rPr>
          <w:rFonts w:ascii="Times New Roman" w:hAnsi="Times New Roman" w:cs="Times New Roman"/>
          <w:b/>
          <w:bCs/>
          <w:sz w:val="22"/>
          <w:szCs w:val="22"/>
        </w:rPr>
      </w:pPr>
      <w:r w:rsidRPr="00F26AD4">
        <w:rPr>
          <w:rFonts w:ascii="Times New Roman" w:hAnsi="Times New Roman" w:cs="Times New Roman"/>
          <w:b/>
          <w:bCs/>
          <w:sz w:val="22"/>
          <w:szCs w:val="22"/>
        </w:rPr>
        <w:t>Pirkimo objektas:</w:t>
      </w:r>
      <w:r w:rsidRPr="00F26AD4">
        <w:rPr>
          <w:rFonts w:ascii="Times New Roman" w:hAnsi="Times New Roman" w:cs="Times New Roman"/>
          <w:sz w:val="22"/>
          <w:szCs w:val="22"/>
        </w:rPr>
        <w:t xml:space="preserve"> M</w:t>
      </w:r>
      <w:r w:rsidR="00F26AD4" w:rsidRPr="00F26AD4">
        <w:rPr>
          <w:rFonts w:ascii="Times New Roman" w:hAnsi="Times New Roman" w:cs="Times New Roman"/>
          <w:sz w:val="22"/>
          <w:szCs w:val="22"/>
        </w:rPr>
        <w:t>3</w:t>
      </w:r>
      <w:r w:rsidRPr="00F26AD4">
        <w:rPr>
          <w:rFonts w:ascii="Times New Roman" w:hAnsi="Times New Roman" w:cs="Times New Roman"/>
          <w:sz w:val="22"/>
          <w:szCs w:val="22"/>
        </w:rPr>
        <w:t xml:space="preserve"> klasės </w:t>
      </w:r>
      <w:r w:rsidR="00FF48FA" w:rsidRPr="00F26AD4">
        <w:rPr>
          <w:rFonts w:ascii="Times New Roman" w:hAnsi="Times New Roman" w:cs="Times New Roman"/>
          <w:sz w:val="22"/>
          <w:szCs w:val="22"/>
        </w:rPr>
        <w:t>naudotas, ne</w:t>
      </w:r>
      <w:r w:rsidR="00F26AD4" w:rsidRPr="00F26AD4">
        <w:rPr>
          <w:rFonts w:ascii="Times New Roman" w:hAnsi="Times New Roman" w:cs="Times New Roman"/>
          <w:sz w:val="22"/>
          <w:szCs w:val="22"/>
        </w:rPr>
        <w:t xml:space="preserve"> </w:t>
      </w:r>
      <w:r w:rsidR="00FF48FA" w:rsidRPr="00F26AD4">
        <w:rPr>
          <w:rFonts w:ascii="Times New Roman" w:hAnsi="Times New Roman" w:cs="Times New Roman"/>
          <w:sz w:val="22"/>
          <w:szCs w:val="22"/>
        </w:rPr>
        <w:t xml:space="preserve">žemagrindis </w:t>
      </w:r>
      <w:r w:rsidRPr="00F26AD4">
        <w:rPr>
          <w:rFonts w:ascii="Times New Roman" w:hAnsi="Times New Roman" w:cs="Times New Roman"/>
          <w:sz w:val="22"/>
          <w:szCs w:val="22"/>
        </w:rPr>
        <w:t>mokyklini</w:t>
      </w:r>
      <w:r w:rsidR="00D757C6" w:rsidRPr="00F26AD4">
        <w:rPr>
          <w:rFonts w:ascii="Times New Roman" w:hAnsi="Times New Roman" w:cs="Times New Roman"/>
          <w:sz w:val="22"/>
          <w:szCs w:val="22"/>
        </w:rPr>
        <w:t>s</w:t>
      </w:r>
      <w:r w:rsidRPr="00F26AD4">
        <w:rPr>
          <w:rFonts w:ascii="Times New Roman" w:hAnsi="Times New Roman" w:cs="Times New Roman"/>
          <w:sz w:val="22"/>
          <w:szCs w:val="22"/>
        </w:rPr>
        <w:t xml:space="preserve"> autobusa</w:t>
      </w:r>
      <w:r w:rsidR="00D757C6" w:rsidRPr="00F26AD4">
        <w:rPr>
          <w:rFonts w:ascii="Times New Roman" w:hAnsi="Times New Roman" w:cs="Times New Roman"/>
          <w:sz w:val="22"/>
          <w:szCs w:val="22"/>
        </w:rPr>
        <w:t>s</w:t>
      </w:r>
      <w:r w:rsidRPr="00F26AD4">
        <w:rPr>
          <w:rFonts w:ascii="Times New Roman" w:hAnsi="Times New Roman" w:cs="Times New Roman"/>
          <w:sz w:val="22"/>
          <w:szCs w:val="22"/>
        </w:rPr>
        <w:t>;</w:t>
      </w:r>
    </w:p>
    <w:p w14:paraId="6EEF7016" w14:textId="01851D24" w:rsidR="00E533C0" w:rsidRPr="00F26AD4" w:rsidRDefault="00E533C0" w:rsidP="00E533C0">
      <w:pPr>
        <w:pStyle w:val="Betarp"/>
        <w:numPr>
          <w:ilvl w:val="0"/>
          <w:numId w:val="1"/>
        </w:numPr>
        <w:jc w:val="both"/>
        <w:rPr>
          <w:rFonts w:ascii="Times New Roman" w:hAnsi="Times New Roman" w:cs="Times New Roman"/>
          <w:b/>
          <w:bCs/>
          <w:sz w:val="22"/>
          <w:szCs w:val="22"/>
        </w:rPr>
      </w:pPr>
      <w:r w:rsidRPr="00F26AD4">
        <w:rPr>
          <w:rFonts w:ascii="Times New Roman" w:hAnsi="Times New Roman" w:cs="Times New Roman"/>
          <w:sz w:val="22"/>
          <w:szCs w:val="22"/>
        </w:rPr>
        <w:t>Perkamas kiekis: 1 vnt.;</w:t>
      </w:r>
    </w:p>
    <w:p w14:paraId="4861B9A8" w14:textId="4135C2B7" w:rsidR="00E533C0" w:rsidRPr="00F26AD4" w:rsidRDefault="00F26AD4" w:rsidP="00F26AD4">
      <w:pPr>
        <w:pStyle w:val="Betarp"/>
        <w:numPr>
          <w:ilvl w:val="0"/>
          <w:numId w:val="1"/>
        </w:numPr>
        <w:jc w:val="both"/>
        <w:rPr>
          <w:rFonts w:ascii="Times New Roman" w:hAnsi="Times New Roman" w:cs="Times New Roman"/>
          <w:kern w:val="2"/>
          <w:sz w:val="22"/>
          <w:szCs w:val="22"/>
        </w:rPr>
      </w:pPr>
      <w:r w:rsidRPr="00F26AD4">
        <w:rPr>
          <w:rFonts w:ascii="Times New Roman" w:hAnsi="Times New Roman" w:cs="Times New Roman"/>
          <w:sz w:val="22"/>
          <w:szCs w:val="22"/>
        </w:rPr>
        <w:t xml:space="preserve">Transporto priemonės </w:t>
      </w:r>
      <w:r w:rsidR="00E533C0" w:rsidRPr="00F26AD4">
        <w:rPr>
          <w:rFonts w:ascii="Times New Roman" w:hAnsi="Times New Roman" w:cs="Times New Roman"/>
          <w:sz w:val="22"/>
          <w:szCs w:val="22"/>
        </w:rPr>
        <w:t xml:space="preserve">pristatymo vieta: </w:t>
      </w:r>
      <w:r w:rsidR="00D757C6" w:rsidRPr="00F26AD4">
        <w:rPr>
          <w:rFonts w:ascii="Times New Roman" w:hAnsi="Times New Roman" w:cs="Times New Roman"/>
          <w:sz w:val="22"/>
          <w:szCs w:val="22"/>
        </w:rPr>
        <w:t xml:space="preserve">Vilkaviškio rajono </w:t>
      </w:r>
      <w:r w:rsidR="00E533C0" w:rsidRPr="00F26AD4">
        <w:rPr>
          <w:rFonts w:ascii="Times New Roman" w:hAnsi="Times New Roman" w:cs="Times New Roman"/>
          <w:kern w:val="2"/>
          <w:sz w:val="22"/>
          <w:szCs w:val="22"/>
        </w:rPr>
        <w:t xml:space="preserve">Kybartų Kristijono Donelaičio gimnazija, </w:t>
      </w:r>
      <w:r w:rsidR="00DD7A8E" w:rsidRPr="00DD7A8E">
        <w:rPr>
          <w:rFonts w:ascii="Times New Roman" w:eastAsia="Calibri" w:hAnsi="Times New Roman" w:cs="Times New Roman"/>
          <w:sz w:val="22"/>
          <w:szCs w:val="22"/>
        </w:rPr>
        <w:t>J. Basanavičiaus g. 72, Kybartai, Vilkaviškio r. sav. 70424</w:t>
      </w:r>
    </w:p>
    <w:p w14:paraId="681C3739" w14:textId="74035998" w:rsidR="00E533C0" w:rsidRDefault="00E533C0" w:rsidP="00E533C0">
      <w:pPr>
        <w:spacing w:after="0" w:line="240" w:lineRule="auto"/>
        <w:ind w:right="141"/>
        <w:rPr>
          <w:rFonts w:ascii="Times New Roman" w:hAnsi="Times New Roman" w:cs="Times New Roman"/>
          <w:b/>
          <w:sz w:val="22"/>
          <w:szCs w:val="22"/>
        </w:rPr>
      </w:pPr>
    </w:p>
    <w:p w14:paraId="3F91045F" w14:textId="77777777" w:rsidR="00515346" w:rsidRPr="00F26AD4" w:rsidRDefault="00515346" w:rsidP="00E533C0">
      <w:pPr>
        <w:spacing w:after="0" w:line="240" w:lineRule="auto"/>
        <w:ind w:right="141"/>
        <w:rPr>
          <w:rFonts w:ascii="Times New Roman" w:hAnsi="Times New Roman" w:cs="Times New Roman"/>
          <w:b/>
          <w:sz w:val="22"/>
          <w:szCs w:val="22"/>
        </w:rPr>
      </w:pP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776"/>
      </w:tblGrid>
      <w:tr w:rsidR="00E533C0" w:rsidRPr="00CB72C1" w14:paraId="3D868CBE" w14:textId="77777777" w:rsidTr="00C22F7B">
        <w:tc>
          <w:tcPr>
            <w:tcW w:w="9776" w:type="dxa"/>
          </w:tcPr>
          <w:p w14:paraId="1D7F73B4" w14:textId="77777777" w:rsidR="00E533C0" w:rsidRPr="005F5E30" w:rsidRDefault="00E533C0" w:rsidP="00241D53">
            <w:pPr>
              <w:pStyle w:val="Other0"/>
              <w:ind w:right="277" w:firstLine="0"/>
              <w:jc w:val="center"/>
              <w:rPr>
                <w:b/>
                <w:bCs/>
              </w:rPr>
            </w:pPr>
            <w:bookmarkStart w:id="5" w:name="_Hlk164849209"/>
            <w:r w:rsidRPr="005F5E30">
              <w:rPr>
                <w:rStyle w:val="Other"/>
                <w:b/>
                <w:bCs/>
              </w:rPr>
              <w:t>Techninės sąlygos</w:t>
            </w:r>
          </w:p>
        </w:tc>
      </w:tr>
      <w:tr w:rsidR="00E533C0" w:rsidRPr="00CB72C1" w14:paraId="33E3BFE1" w14:textId="77777777" w:rsidTr="00C22F7B">
        <w:tc>
          <w:tcPr>
            <w:tcW w:w="9776" w:type="dxa"/>
          </w:tcPr>
          <w:p w14:paraId="6DD23262" w14:textId="78178B11" w:rsidR="00E533C0" w:rsidRPr="005F5E30" w:rsidRDefault="00E533C0" w:rsidP="00241D53">
            <w:pPr>
              <w:pStyle w:val="Other0"/>
              <w:ind w:left="127" w:right="277" w:firstLine="0"/>
            </w:pPr>
            <w:r w:rsidRPr="005F5E30">
              <w:rPr>
                <w:rStyle w:val="Other"/>
                <w:b/>
                <w:bCs/>
              </w:rPr>
              <w:t>1. Bendrieji techniniai reikalavimai</w:t>
            </w:r>
          </w:p>
        </w:tc>
      </w:tr>
      <w:tr w:rsidR="00A9543B" w:rsidRPr="00A9543B" w14:paraId="47116751" w14:textId="77777777" w:rsidTr="00C22F7B">
        <w:tc>
          <w:tcPr>
            <w:tcW w:w="9776" w:type="dxa"/>
          </w:tcPr>
          <w:p w14:paraId="4344F254" w14:textId="3DFC43B7" w:rsidR="00E533C0" w:rsidRPr="005F5E30" w:rsidRDefault="00E533C0" w:rsidP="00241D53">
            <w:pPr>
              <w:pStyle w:val="Other0"/>
              <w:ind w:left="127" w:right="277" w:firstLine="0"/>
            </w:pPr>
            <w:r w:rsidRPr="005F5E30">
              <w:rPr>
                <w:rStyle w:val="Other"/>
              </w:rPr>
              <w:t>1.1. Siūlomas autobusas turi būti naudotas, pagamintas ne anksčiau kaip 20</w:t>
            </w:r>
            <w:r w:rsidR="00F26AD4" w:rsidRPr="005F5E30">
              <w:rPr>
                <w:rStyle w:val="Other"/>
              </w:rPr>
              <w:t>18</w:t>
            </w:r>
            <w:r w:rsidRPr="005F5E30">
              <w:rPr>
                <w:rStyle w:val="Other"/>
              </w:rPr>
              <w:t xml:space="preserve"> metais (pirmoji registracija)</w:t>
            </w:r>
            <w:r w:rsidR="0069084F" w:rsidRPr="005F5E30">
              <w:rPr>
                <w:rStyle w:val="Other"/>
              </w:rPr>
              <w:t>,</w:t>
            </w:r>
            <w:r w:rsidR="00CF2BFD" w:rsidRPr="005F5E30">
              <w:rPr>
                <w:rStyle w:val="Other"/>
              </w:rPr>
              <w:t xml:space="preserve"> </w:t>
            </w:r>
            <w:r w:rsidR="0069084F" w:rsidRPr="005F5E30">
              <w:rPr>
                <w:rStyle w:val="Other"/>
              </w:rPr>
              <w:t xml:space="preserve"> bendras durų skaičius ne mažiau kaip 3</w:t>
            </w:r>
            <w:r w:rsidR="00CF2BFD" w:rsidRPr="005F5E30">
              <w:rPr>
                <w:rStyle w:val="Other"/>
              </w:rPr>
              <w:t>,</w:t>
            </w:r>
            <w:r w:rsidRPr="005F5E30">
              <w:rPr>
                <w:rStyle w:val="Other"/>
              </w:rPr>
              <w:t xml:space="preserve"> autobuso salonas, ženklinimas</w:t>
            </w:r>
            <w:r w:rsidR="00951DF0" w:rsidRPr="005F5E30">
              <w:rPr>
                <w:rStyle w:val="Other"/>
              </w:rPr>
              <w:t>.</w:t>
            </w:r>
          </w:p>
        </w:tc>
      </w:tr>
      <w:tr w:rsidR="00A9543B" w:rsidRPr="00A9543B" w14:paraId="28A43C69" w14:textId="77777777" w:rsidTr="00C22F7B">
        <w:tc>
          <w:tcPr>
            <w:tcW w:w="9776" w:type="dxa"/>
          </w:tcPr>
          <w:p w14:paraId="01B5705C" w14:textId="105157B4" w:rsidR="00E533C0" w:rsidRPr="005F5E30" w:rsidRDefault="00E533C0" w:rsidP="005B1324">
            <w:pPr>
              <w:pStyle w:val="Other0"/>
              <w:ind w:left="127" w:firstLine="0"/>
            </w:pPr>
            <w:r w:rsidRPr="005F5E30">
              <w:rPr>
                <w:rStyle w:val="Other"/>
              </w:rPr>
              <w:t xml:space="preserve">1.2. Variklis turi būti dyzelinis, </w:t>
            </w:r>
            <w:r w:rsidRPr="005F5E30">
              <w:t>atitikti ne žemesnį kaip EURO 6 standartą</w:t>
            </w:r>
            <w:r w:rsidRPr="005F5E30">
              <w:rPr>
                <w:rStyle w:val="Other"/>
              </w:rPr>
              <w:t>.</w:t>
            </w:r>
          </w:p>
        </w:tc>
      </w:tr>
      <w:tr w:rsidR="00A9543B" w:rsidRPr="00A9543B" w14:paraId="1C6B51D5" w14:textId="77777777" w:rsidTr="00C22F7B">
        <w:tc>
          <w:tcPr>
            <w:tcW w:w="9776" w:type="dxa"/>
          </w:tcPr>
          <w:p w14:paraId="3FAE4A75" w14:textId="7C7241EE" w:rsidR="00E533C0" w:rsidRPr="005F5E30" w:rsidRDefault="00E533C0" w:rsidP="00241D53">
            <w:pPr>
              <w:pStyle w:val="Other0"/>
              <w:ind w:left="127" w:right="277" w:firstLine="0"/>
            </w:pPr>
            <w:r w:rsidRPr="005F5E30">
              <w:rPr>
                <w:rStyle w:val="Other"/>
              </w:rPr>
              <w:t>1.3. Turi būti automatinė pavarų dėžė.</w:t>
            </w:r>
          </w:p>
        </w:tc>
      </w:tr>
      <w:tr w:rsidR="00A9543B" w:rsidRPr="00A9543B" w14:paraId="2E5D9D40" w14:textId="77777777" w:rsidTr="00C22F7B">
        <w:tc>
          <w:tcPr>
            <w:tcW w:w="9776" w:type="dxa"/>
          </w:tcPr>
          <w:p w14:paraId="594E5D49" w14:textId="4B7A690E" w:rsidR="006C1235" w:rsidRPr="005F5E30" w:rsidRDefault="006C1235" w:rsidP="00241D53">
            <w:pPr>
              <w:pStyle w:val="Other0"/>
              <w:ind w:left="127" w:right="277" w:firstLine="0"/>
              <w:rPr>
                <w:rStyle w:val="Other"/>
              </w:rPr>
            </w:pPr>
            <w:r w:rsidRPr="005F5E30">
              <w:rPr>
                <w:rStyle w:val="Other"/>
              </w:rPr>
              <w:t>1.</w:t>
            </w:r>
            <w:r w:rsidR="005F5E30" w:rsidRPr="005F5E30">
              <w:rPr>
                <w:rStyle w:val="Other"/>
              </w:rPr>
              <w:t>4</w:t>
            </w:r>
            <w:r w:rsidRPr="005F5E30">
              <w:rPr>
                <w:rStyle w:val="Other"/>
              </w:rPr>
              <w:t xml:space="preserve">. Variklio </w:t>
            </w:r>
            <w:r w:rsidR="00C64270" w:rsidRPr="005F5E30">
              <w:rPr>
                <w:rStyle w:val="Other"/>
              </w:rPr>
              <w:t>galia ne mažesnė kaip 120 kW</w:t>
            </w:r>
            <w:r w:rsidR="00C64270">
              <w:rPr>
                <w:rStyle w:val="Other"/>
              </w:rPr>
              <w:t xml:space="preserve">; </w:t>
            </w:r>
            <w:r w:rsidRPr="005F5E30">
              <w:rPr>
                <w:rStyle w:val="Other"/>
              </w:rPr>
              <w:t>darbinis tūris ne didesnis kaip 2</w:t>
            </w:r>
            <w:r w:rsidR="00A9543B" w:rsidRPr="005F5E30">
              <w:rPr>
                <w:rStyle w:val="Other"/>
              </w:rPr>
              <w:t xml:space="preserve">200 </w:t>
            </w:r>
            <w:r w:rsidRPr="005F5E30">
              <w:rPr>
                <w:rStyle w:val="Other"/>
              </w:rPr>
              <w:t>cm</w:t>
            </w:r>
            <w:r w:rsidRPr="005F5E30">
              <w:rPr>
                <w:rStyle w:val="Other"/>
                <w:vertAlign w:val="superscript"/>
              </w:rPr>
              <w:t>3</w:t>
            </w:r>
          </w:p>
        </w:tc>
      </w:tr>
      <w:tr w:rsidR="00590DAD" w:rsidRPr="00590DAD" w14:paraId="47F8633B" w14:textId="77777777" w:rsidTr="00C22F7B">
        <w:tc>
          <w:tcPr>
            <w:tcW w:w="9776" w:type="dxa"/>
          </w:tcPr>
          <w:p w14:paraId="7D051B61" w14:textId="5DCD6D84" w:rsidR="006C1235" w:rsidRPr="005F5E30" w:rsidRDefault="006C1235" w:rsidP="00241D53">
            <w:pPr>
              <w:pStyle w:val="Other0"/>
              <w:ind w:left="127" w:right="277" w:firstLine="0"/>
              <w:rPr>
                <w:rStyle w:val="Other"/>
              </w:rPr>
            </w:pPr>
            <w:r w:rsidRPr="005F5E30">
              <w:rPr>
                <w:rStyle w:val="Other"/>
              </w:rPr>
              <w:t>1.</w:t>
            </w:r>
            <w:r w:rsidR="005F5E30" w:rsidRPr="005F5E30">
              <w:rPr>
                <w:rStyle w:val="Other"/>
              </w:rPr>
              <w:t>5</w:t>
            </w:r>
            <w:r w:rsidRPr="005F5E30">
              <w:rPr>
                <w:rStyle w:val="Other"/>
              </w:rPr>
              <w:t>. Autobuso ilgis ne daugiau kaip 7400 mm</w:t>
            </w:r>
          </w:p>
        </w:tc>
      </w:tr>
      <w:tr w:rsidR="00590DAD" w:rsidRPr="00590DAD" w14:paraId="24E2B18D" w14:textId="77777777" w:rsidTr="00C22F7B">
        <w:tc>
          <w:tcPr>
            <w:tcW w:w="9776" w:type="dxa"/>
          </w:tcPr>
          <w:p w14:paraId="7A944331" w14:textId="71086B68" w:rsidR="006C1235" w:rsidRPr="005F5E30" w:rsidRDefault="006C1235" w:rsidP="00241D53">
            <w:pPr>
              <w:pStyle w:val="Other0"/>
              <w:ind w:left="127" w:right="277" w:firstLine="0"/>
              <w:rPr>
                <w:rStyle w:val="Other"/>
              </w:rPr>
            </w:pPr>
            <w:r w:rsidRPr="005F5E30">
              <w:rPr>
                <w:rStyle w:val="Other"/>
              </w:rPr>
              <w:t>1.</w:t>
            </w:r>
            <w:r w:rsidR="005F5E30" w:rsidRPr="005F5E30">
              <w:rPr>
                <w:rStyle w:val="Other"/>
              </w:rPr>
              <w:t>6</w:t>
            </w:r>
            <w:r w:rsidRPr="005F5E30">
              <w:rPr>
                <w:rStyle w:val="Other"/>
              </w:rPr>
              <w:t>. Autobuso plotis (be veidrodžių) ne daugiau kaip 2200 mm</w:t>
            </w:r>
          </w:p>
        </w:tc>
      </w:tr>
      <w:tr w:rsidR="00590DAD" w:rsidRPr="00590DAD" w14:paraId="17D1C634" w14:textId="77777777" w:rsidTr="00C22F7B">
        <w:tc>
          <w:tcPr>
            <w:tcW w:w="9776" w:type="dxa"/>
          </w:tcPr>
          <w:p w14:paraId="51ADE908" w14:textId="7C56AFD9" w:rsidR="006C1235" w:rsidRPr="005F5E30" w:rsidRDefault="006C1235" w:rsidP="00241D53">
            <w:pPr>
              <w:pStyle w:val="Other0"/>
              <w:ind w:left="127" w:right="277" w:firstLine="0"/>
              <w:rPr>
                <w:rStyle w:val="Other"/>
              </w:rPr>
            </w:pPr>
            <w:r w:rsidRPr="005F5E30">
              <w:rPr>
                <w:rStyle w:val="Other"/>
              </w:rPr>
              <w:t>1.</w:t>
            </w:r>
            <w:r w:rsidR="005F5E30" w:rsidRPr="005F5E30">
              <w:rPr>
                <w:rStyle w:val="Other"/>
              </w:rPr>
              <w:t>7</w:t>
            </w:r>
            <w:r w:rsidRPr="005F5E30">
              <w:rPr>
                <w:rStyle w:val="Other"/>
              </w:rPr>
              <w:t>. Autobuso aukštis ne daugiau kaip 3200 mm</w:t>
            </w:r>
          </w:p>
        </w:tc>
      </w:tr>
      <w:tr w:rsidR="004D3FAA" w:rsidRPr="004D3FAA" w14:paraId="18F173B0" w14:textId="77777777" w:rsidTr="00C22F7B">
        <w:tc>
          <w:tcPr>
            <w:tcW w:w="9776" w:type="dxa"/>
          </w:tcPr>
          <w:p w14:paraId="4B4B0AFD" w14:textId="6B6170FB" w:rsidR="006C1235" w:rsidRPr="005F5E30" w:rsidRDefault="006C1235" w:rsidP="00241D53">
            <w:pPr>
              <w:pStyle w:val="Other0"/>
              <w:ind w:left="127" w:right="277" w:firstLine="0"/>
              <w:rPr>
                <w:rStyle w:val="Other"/>
              </w:rPr>
            </w:pPr>
            <w:r w:rsidRPr="005F5E30">
              <w:rPr>
                <w:rStyle w:val="Other"/>
              </w:rPr>
              <w:t>1.</w:t>
            </w:r>
            <w:r w:rsidR="005F5E30" w:rsidRPr="005F5E30">
              <w:rPr>
                <w:rStyle w:val="Other"/>
              </w:rPr>
              <w:t>8</w:t>
            </w:r>
            <w:r w:rsidRPr="005F5E30">
              <w:rPr>
                <w:rStyle w:val="Other"/>
              </w:rPr>
              <w:t>. Kuro sąnaudos ne daugiau kaip 13 litrų/100 km</w:t>
            </w:r>
          </w:p>
        </w:tc>
      </w:tr>
      <w:tr w:rsidR="00590DAD" w:rsidRPr="00590DAD" w14:paraId="2D147E12" w14:textId="77777777" w:rsidTr="00C22F7B">
        <w:tc>
          <w:tcPr>
            <w:tcW w:w="9776" w:type="dxa"/>
          </w:tcPr>
          <w:p w14:paraId="6CE52049" w14:textId="0CDFC124" w:rsidR="006C1235" w:rsidRPr="005F5E30" w:rsidRDefault="00E1243F" w:rsidP="00241D53">
            <w:pPr>
              <w:pStyle w:val="Other0"/>
              <w:ind w:left="127" w:right="277" w:firstLine="0"/>
              <w:rPr>
                <w:rStyle w:val="Other"/>
              </w:rPr>
            </w:pPr>
            <w:r w:rsidRPr="005F5E30">
              <w:rPr>
                <w:rStyle w:val="Other"/>
              </w:rPr>
              <w:t>1.</w:t>
            </w:r>
            <w:r w:rsidR="005F5E30" w:rsidRPr="005F5E30">
              <w:rPr>
                <w:rStyle w:val="Other"/>
              </w:rPr>
              <w:t>9</w:t>
            </w:r>
            <w:r w:rsidRPr="005F5E30">
              <w:rPr>
                <w:rStyle w:val="Other"/>
              </w:rPr>
              <w:t>. Autobuso masė turi būti ne daugiau kaip 5</w:t>
            </w:r>
            <w:r w:rsidR="00F26AD4" w:rsidRPr="005F5E30">
              <w:rPr>
                <w:rStyle w:val="Other"/>
              </w:rPr>
              <w:t>5</w:t>
            </w:r>
            <w:r w:rsidRPr="005F5E30">
              <w:rPr>
                <w:rStyle w:val="Other"/>
              </w:rPr>
              <w:t>00 kg.</w:t>
            </w:r>
          </w:p>
        </w:tc>
      </w:tr>
      <w:tr w:rsidR="00A9543B" w:rsidRPr="00A9543B" w14:paraId="49C46E83" w14:textId="77777777" w:rsidTr="00C22F7B">
        <w:tc>
          <w:tcPr>
            <w:tcW w:w="9776" w:type="dxa"/>
          </w:tcPr>
          <w:p w14:paraId="75E7696D" w14:textId="6E6483C1" w:rsidR="006C1235" w:rsidRPr="005F5E30" w:rsidRDefault="00E1243F" w:rsidP="00241D53">
            <w:pPr>
              <w:pStyle w:val="Other0"/>
              <w:ind w:left="127" w:right="277" w:firstLine="0"/>
              <w:rPr>
                <w:rStyle w:val="Other"/>
              </w:rPr>
            </w:pPr>
            <w:r w:rsidRPr="005F5E30">
              <w:rPr>
                <w:rStyle w:val="Other"/>
              </w:rPr>
              <w:t>1.1</w:t>
            </w:r>
            <w:r w:rsidR="005F5E30" w:rsidRPr="005F5E30">
              <w:rPr>
                <w:rStyle w:val="Other"/>
              </w:rPr>
              <w:t>0</w:t>
            </w:r>
            <w:r w:rsidRPr="005F5E30">
              <w:rPr>
                <w:rStyle w:val="Other"/>
              </w:rPr>
              <w:t>. Autobus</w:t>
            </w:r>
            <w:r w:rsidR="005429F1" w:rsidRPr="005F5E30">
              <w:rPr>
                <w:rStyle w:val="Other"/>
              </w:rPr>
              <w:t>o</w:t>
            </w:r>
            <w:r w:rsidRPr="005F5E30">
              <w:rPr>
                <w:rStyle w:val="Other"/>
              </w:rPr>
              <w:t xml:space="preserve"> rida ne daugiau kaip </w:t>
            </w:r>
            <w:r w:rsidR="00A9543B" w:rsidRPr="005F5E30">
              <w:rPr>
                <w:rStyle w:val="Other"/>
              </w:rPr>
              <w:t>20</w:t>
            </w:r>
            <w:r w:rsidRPr="005F5E30">
              <w:rPr>
                <w:rStyle w:val="Other"/>
              </w:rPr>
              <w:t>0000 km.</w:t>
            </w:r>
          </w:p>
        </w:tc>
      </w:tr>
      <w:tr w:rsidR="00590DAD" w:rsidRPr="00590DAD" w14:paraId="48621309" w14:textId="77777777" w:rsidTr="00C22F7B">
        <w:tc>
          <w:tcPr>
            <w:tcW w:w="9776" w:type="dxa"/>
          </w:tcPr>
          <w:p w14:paraId="1877D639" w14:textId="6D1AB513" w:rsidR="006C1235" w:rsidRPr="005F5E30" w:rsidRDefault="00E1243F" w:rsidP="00241D53">
            <w:pPr>
              <w:pStyle w:val="Other0"/>
              <w:ind w:left="127" w:right="277" w:firstLine="0"/>
              <w:rPr>
                <w:rStyle w:val="Other"/>
              </w:rPr>
            </w:pPr>
            <w:r w:rsidRPr="005F5E30">
              <w:rPr>
                <w:rStyle w:val="Other"/>
              </w:rPr>
              <w:t>1.1</w:t>
            </w:r>
            <w:r w:rsidR="005F5E30" w:rsidRPr="005F5E30">
              <w:rPr>
                <w:rStyle w:val="Other"/>
              </w:rPr>
              <w:t>1</w:t>
            </w:r>
            <w:r w:rsidRPr="005F5E30">
              <w:rPr>
                <w:rStyle w:val="Other"/>
              </w:rPr>
              <w:t>. Turi būti klimato kontrolė vairuotojui</w:t>
            </w:r>
          </w:p>
        </w:tc>
      </w:tr>
      <w:tr w:rsidR="00590DAD" w:rsidRPr="00590DAD" w14:paraId="349CFB0D" w14:textId="77777777" w:rsidTr="00C22F7B">
        <w:tc>
          <w:tcPr>
            <w:tcW w:w="9776" w:type="dxa"/>
            <w:shd w:val="clear" w:color="auto" w:fill="auto"/>
          </w:tcPr>
          <w:p w14:paraId="41D21C85" w14:textId="34D8C40B" w:rsidR="006C1235" w:rsidRPr="005F5E30" w:rsidRDefault="00E1243F" w:rsidP="00241D53">
            <w:pPr>
              <w:pStyle w:val="Other0"/>
              <w:ind w:left="127" w:right="277" w:firstLine="0"/>
              <w:rPr>
                <w:rStyle w:val="Other"/>
              </w:rPr>
            </w:pPr>
            <w:r w:rsidRPr="005F5E30">
              <w:rPr>
                <w:rStyle w:val="Other"/>
              </w:rPr>
              <w:t>1.1</w:t>
            </w:r>
            <w:r w:rsidR="005F5E30" w:rsidRPr="005F5E30">
              <w:rPr>
                <w:rStyle w:val="Other"/>
              </w:rPr>
              <w:t>2</w:t>
            </w:r>
            <w:r w:rsidRPr="005F5E30">
              <w:rPr>
                <w:rStyle w:val="Other"/>
              </w:rPr>
              <w:t>. Turi būti klimato kontrolė keleiviams</w:t>
            </w:r>
          </w:p>
        </w:tc>
      </w:tr>
      <w:tr w:rsidR="00DB736B" w:rsidRPr="00DB736B" w14:paraId="18AD135A" w14:textId="77777777" w:rsidTr="00C22F7B">
        <w:tc>
          <w:tcPr>
            <w:tcW w:w="9776" w:type="dxa"/>
          </w:tcPr>
          <w:p w14:paraId="18E808FA" w14:textId="599585E3" w:rsidR="00E1243F" w:rsidRPr="005F5E30" w:rsidRDefault="00E1243F" w:rsidP="00241D53">
            <w:pPr>
              <w:pStyle w:val="Other0"/>
              <w:ind w:left="127" w:right="277" w:firstLine="0"/>
              <w:rPr>
                <w:rStyle w:val="Other"/>
              </w:rPr>
            </w:pPr>
            <w:r w:rsidRPr="005F5E30">
              <w:rPr>
                <w:rStyle w:val="Other"/>
              </w:rPr>
              <w:t>1.1</w:t>
            </w:r>
            <w:r w:rsidR="005F5E30" w:rsidRPr="005F5E30">
              <w:rPr>
                <w:rStyle w:val="Other"/>
              </w:rPr>
              <w:t>3</w:t>
            </w:r>
            <w:r w:rsidRPr="005F5E30">
              <w:rPr>
                <w:rStyle w:val="Other"/>
              </w:rPr>
              <w:t>.</w:t>
            </w:r>
            <w:r w:rsidR="00F26AD4" w:rsidRPr="005F5E30">
              <w:rPr>
                <w:rStyle w:val="Other"/>
              </w:rPr>
              <w:t xml:space="preserve"> </w:t>
            </w:r>
            <w:r w:rsidR="005429F1" w:rsidRPr="005F5E30">
              <w:rPr>
                <w:rStyle w:val="Other"/>
              </w:rPr>
              <w:t>Turi būti skaitmeninis tachografas</w:t>
            </w:r>
          </w:p>
        </w:tc>
      </w:tr>
      <w:tr w:rsidR="00E1243F" w:rsidRPr="00CB72C1" w14:paraId="4327B82B" w14:textId="77777777" w:rsidTr="00C22F7B">
        <w:tc>
          <w:tcPr>
            <w:tcW w:w="9776" w:type="dxa"/>
          </w:tcPr>
          <w:p w14:paraId="2C43E151" w14:textId="65FCC5BF" w:rsidR="00E1243F" w:rsidRPr="005F5E30" w:rsidRDefault="00E1243F" w:rsidP="00241D53">
            <w:pPr>
              <w:pStyle w:val="Other0"/>
              <w:ind w:left="127" w:right="277" w:firstLine="0"/>
              <w:rPr>
                <w:rStyle w:val="Other"/>
              </w:rPr>
            </w:pPr>
            <w:r w:rsidRPr="005F5E30">
              <w:rPr>
                <w:rStyle w:val="Other"/>
              </w:rPr>
              <w:t>1.1</w:t>
            </w:r>
            <w:r w:rsidR="005F5E30" w:rsidRPr="005F5E30">
              <w:rPr>
                <w:rStyle w:val="Other"/>
              </w:rPr>
              <w:t>4</w:t>
            </w:r>
            <w:r w:rsidRPr="005F5E30">
              <w:rPr>
                <w:rStyle w:val="Other"/>
              </w:rPr>
              <w:t>.</w:t>
            </w:r>
            <w:r w:rsidR="005429F1" w:rsidRPr="005F5E30">
              <w:rPr>
                <w:rStyle w:val="Other"/>
              </w:rPr>
              <w:t xml:space="preserve"> Turi būti greičio ribotuvas</w:t>
            </w:r>
          </w:p>
        </w:tc>
      </w:tr>
      <w:tr w:rsidR="00E1243F" w:rsidRPr="00CB72C1" w14:paraId="4F8D2824" w14:textId="77777777" w:rsidTr="00C22F7B">
        <w:tc>
          <w:tcPr>
            <w:tcW w:w="9776" w:type="dxa"/>
          </w:tcPr>
          <w:p w14:paraId="57721B46" w14:textId="05DCD5BC" w:rsidR="00E1243F" w:rsidRPr="005F5E30" w:rsidRDefault="00E1243F" w:rsidP="00241D53">
            <w:pPr>
              <w:pStyle w:val="Other0"/>
              <w:ind w:left="127" w:right="277" w:firstLine="0"/>
              <w:rPr>
                <w:rStyle w:val="Other"/>
              </w:rPr>
            </w:pPr>
            <w:r w:rsidRPr="005F5E30">
              <w:rPr>
                <w:rStyle w:val="Other"/>
              </w:rPr>
              <w:t>1.1</w:t>
            </w:r>
            <w:r w:rsidR="005F5E30" w:rsidRPr="005F5E30">
              <w:rPr>
                <w:rStyle w:val="Other"/>
              </w:rPr>
              <w:t>5</w:t>
            </w:r>
            <w:r w:rsidRPr="005F5E30">
              <w:rPr>
                <w:rStyle w:val="Other"/>
              </w:rPr>
              <w:t>.</w:t>
            </w:r>
            <w:r w:rsidR="00913FAE" w:rsidRPr="005F5E30">
              <w:rPr>
                <w:rStyle w:val="Other"/>
              </w:rPr>
              <w:t xml:space="preserve"> Turi būti akustinis atbulinės eigos signalas.</w:t>
            </w:r>
          </w:p>
        </w:tc>
      </w:tr>
      <w:tr w:rsidR="005F5E30" w:rsidRPr="00CB72C1" w14:paraId="15C4F4D3" w14:textId="77777777" w:rsidTr="00C22F7B">
        <w:tc>
          <w:tcPr>
            <w:tcW w:w="9776" w:type="dxa"/>
          </w:tcPr>
          <w:p w14:paraId="28BA7FC8" w14:textId="7F06C28D" w:rsidR="005F5E30" w:rsidRPr="005F5E30" w:rsidRDefault="005F5E30" w:rsidP="00C0101E">
            <w:pPr>
              <w:pStyle w:val="Other0"/>
              <w:ind w:left="127" w:right="277" w:firstLine="0"/>
            </w:pPr>
            <w:r w:rsidRPr="005F5E30">
              <w:rPr>
                <w:rStyle w:val="Other"/>
              </w:rPr>
              <w:t>1.</w:t>
            </w:r>
            <w:r w:rsidRPr="005F5E30">
              <w:rPr>
                <w:rStyle w:val="Other"/>
              </w:rPr>
              <w:t>16</w:t>
            </w:r>
            <w:r w:rsidRPr="005F5E30">
              <w:rPr>
                <w:rStyle w:val="Other"/>
              </w:rPr>
              <w:t>. Turi būti vairo stiprintuvas.</w:t>
            </w:r>
          </w:p>
        </w:tc>
      </w:tr>
      <w:tr w:rsidR="00DB736B" w:rsidRPr="00DB736B" w14:paraId="6919CD58" w14:textId="77777777" w:rsidTr="00C22F7B">
        <w:tc>
          <w:tcPr>
            <w:tcW w:w="9776" w:type="dxa"/>
          </w:tcPr>
          <w:p w14:paraId="2134291C" w14:textId="58AFDF69" w:rsidR="00E1243F" w:rsidRPr="005F5E30" w:rsidRDefault="00E1243F" w:rsidP="00241D53">
            <w:pPr>
              <w:pStyle w:val="Other0"/>
              <w:ind w:left="127" w:right="277" w:firstLine="0"/>
              <w:rPr>
                <w:rStyle w:val="Other"/>
              </w:rPr>
            </w:pPr>
            <w:r w:rsidRPr="005F5E30">
              <w:rPr>
                <w:rStyle w:val="Other"/>
              </w:rPr>
              <w:t>1.17.</w:t>
            </w:r>
            <w:r w:rsidR="005429F1" w:rsidRPr="005F5E30">
              <w:rPr>
                <w:rStyle w:val="Other"/>
              </w:rPr>
              <w:t xml:space="preserve"> Turi būti reguliuojamo aukščio vairuotojo sėdynė</w:t>
            </w:r>
          </w:p>
        </w:tc>
      </w:tr>
      <w:tr w:rsidR="00DB736B" w:rsidRPr="00DB736B" w14:paraId="317BC71A" w14:textId="77777777" w:rsidTr="00C22F7B">
        <w:tc>
          <w:tcPr>
            <w:tcW w:w="9776" w:type="dxa"/>
          </w:tcPr>
          <w:p w14:paraId="3C80BA67" w14:textId="6C4A84F5" w:rsidR="00E1243F" w:rsidRPr="005F5E30" w:rsidRDefault="005429F1" w:rsidP="00241D53">
            <w:pPr>
              <w:pStyle w:val="Other0"/>
              <w:ind w:left="127" w:right="277" w:firstLine="0"/>
              <w:rPr>
                <w:rStyle w:val="Other"/>
              </w:rPr>
            </w:pPr>
            <w:r w:rsidRPr="005F5E30">
              <w:rPr>
                <w:rStyle w:val="Other"/>
              </w:rPr>
              <w:t>1.18. Turi būti audio sistema</w:t>
            </w:r>
          </w:p>
        </w:tc>
      </w:tr>
      <w:tr w:rsidR="00A9543B" w:rsidRPr="00A9543B" w14:paraId="75BAFA27" w14:textId="77777777" w:rsidTr="00C22F7B">
        <w:tc>
          <w:tcPr>
            <w:tcW w:w="9776" w:type="dxa"/>
          </w:tcPr>
          <w:p w14:paraId="63A61686" w14:textId="61ACAD55" w:rsidR="00E1243F" w:rsidRPr="005F5E30" w:rsidRDefault="005429F1" w:rsidP="005F5E30">
            <w:pPr>
              <w:pStyle w:val="Other0"/>
              <w:ind w:left="127" w:right="277" w:firstLine="0"/>
              <w:rPr>
                <w:rStyle w:val="Other"/>
              </w:rPr>
            </w:pPr>
            <w:r w:rsidRPr="005F5E30">
              <w:rPr>
                <w:rStyle w:val="Other"/>
              </w:rPr>
              <w:t>1.19. Kuro bakas ne mažiau kaip 70 litrų talpos padengtas antikorozine danga arba pagamintas iš korozijai atsparių medžiagų</w:t>
            </w:r>
          </w:p>
        </w:tc>
      </w:tr>
      <w:tr w:rsidR="00A9543B" w:rsidRPr="00A9543B" w14:paraId="52D8501B" w14:textId="77777777" w:rsidTr="00C22F7B">
        <w:tc>
          <w:tcPr>
            <w:tcW w:w="9776" w:type="dxa"/>
          </w:tcPr>
          <w:p w14:paraId="7327A455" w14:textId="676E6D22" w:rsidR="00E1243F" w:rsidRPr="005F5E30" w:rsidRDefault="005429F1" w:rsidP="00241D53">
            <w:pPr>
              <w:pStyle w:val="Other0"/>
              <w:ind w:left="127" w:right="277" w:firstLine="0"/>
              <w:rPr>
                <w:rStyle w:val="Other"/>
              </w:rPr>
            </w:pPr>
            <w:r w:rsidRPr="005F5E30">
              <w:rPr>
                <w:rStyle w:val="Other"/>
              </w:rPr>
              <w:t>1.20. Turi būti stabdžių antiblokavimo sistema (ABS).</w:t>
            </w:r>
          </w:p>
        </w:tc>
      </w:tr>
      <w:tr w:rsidR="00DB736B" w:rsidRPr="00DB736B" w14:paraId="7AF53980" w14:textId="77777777" w:rsidTr="00C22F7B">
        <w:tc>
          <w:tcPr>
            <w:tcW w:w="9776" w:type="dxa"/>
          </w:tcPr>
          <w:p w14:paraId="49025EA2" w14:textId="70ECCBE7" w:rsidR="005429F1" w:rsidRPr="005F5E30" w:rsidRDefault="0012363D" w:rsidP="00241D53">
            <w:pPr>
              <w:pStyle w:val="Other0"/>
              <w:ind w:left="127" w:right="277" w:firstLine="0"/>
              <w:rPr>
                <w:rStyle w:val="Other"/>
              </w:rPr>
            </w:pPr>
            <w:r w:rsidRPr="005F5E30">
              <w:rPr>
                <w:rStyle w:val="Other"/>
              </w:rPr>
              <w:t>1.21. Turi būti avarinis ventiliacinis liukas stoge.</w:t>
            </w:r>
          </w:p>
        </w:tc>
      </w:tr>
      <w:tr w:rsidR="00590DAD" w:rsidRPr="00590DAD" w14:paraId="2C295316" w14:textId="77777777" w:rsidTr="00C22F7B">
        <w:tc>
          <w:tcPr>
            <w:tcW w:w="9776" w:type="dxa"/>
          </w:tcPr>
          <w:p w14:paraId="0FF103BE" w14:textId="4168D0C2" w:rsidR="005429F1" w:rsidRPr="005F5E30" w:rsidRDefault="0012363D" w:rsidP="00241D53">
            <w:pPr>
              <w:pStyle w:val="Other0"/>
              <w:ind w:left="127" w:right="277" w:firstLine="0"/>
              <w:rPr>
                <w:rStyle w:val="Other"/>
              </w:rPr>
            </w:pPr>
            <w:r w:rsidRPr="005F5E30">
              <w:rPr>
                <w:rStyle w:val="Other"/>
              </w:rPr>
              <w:t>1.22. Turi būti dvigubi salono šoniniai langai (stiklo paketai)</w:t>
            </w:r>
          </w:p>
        </w:tc>
      </w:tr>
      <w:tr w:rsidR="0012363D" w:rsidRPr="00CB72C1" w14:paraId="58FC6662" w14:textId="77777777" w:rsidTr="00C22F7B">
        <w:tc>
          <w:tcPr>
            <w:tcW w:w="9776" w:type="dxa"/>
          </w:tcPr>
          <w:p w14:paraId="76F2BAFD" w14:textId="7E164B69" w:rsidR="0012363D" w:rsidRPr="005F5E30" w:rsidRDefault="0012363D" w:rsidP="00241D53">
            <w:pPr>
              <w:pStyle w:val="Other0"/>
              <w:ind w:left="127" w:right="277" w:firstLine="0"/>
              <w:rPr>
                <w:rStyle w:val="Other"/>
              </w:rPr>
            </w:pPr>
            <w:r w:rsidRPr="005F5E30">
              <w:rPr>
                <w:rStyle w:val="Other"/>
              </w:rPr>
              <w:t>1.23. Turi būti elektra reguliuojami veidrodžiai</w:t>
            </w:r>
          </w:p>
        </w:tc>
      </w:tr>
      <w:tr w:rsidR="00590DAD" w:rsidRPr="00590DAD" w14:paraId="1E53DAD4" w14:textId="77777777" w:rsidTr="00C22F7B">
        <w:tc>
          <w:tcPr>
            <w:tcW w:w="9776" w:type="dxa"/>
          </w:tcPr>
          <w:p w14:paraId="0F3278E0" w14:textId="0B34E555" w:rsidR="0012363D" w:rsidRPr="005F5E30" w:rsidRDefault="0012363D" w:rsidP="00241D53">
            <w:pPr>
              <w:pStyle w:val="Other0"/>
              <w:ind w:left="127" w:right="277" w:firstLine="0"/>
              <w:rPr>
                <w:rStyle w:val="Other"/>
              </w:rPr>
            </w:pPr>
            <w:r w:rsidRPr="005F5E30">
              <w:rPr>
                <w:rStyle w:val="Other"/>
              </w:rPr>
              <w:t>1.24. Turi būti atskiros vairuotojo durys kairėje pusėje</w:t>
            </w:r>
          </w:p>
        </w:tc>
      </w:tr>
      <w:tr w:rsidR="00DB736B" w:rsidRPr="00DB736B" w14:paraId="15A05AA6" w14:textId="77777777" w:rsidTr="00C22F7B">
        <w:tc>
          <w:tcPr>
            <w:tcW w:w="9776" w:type="dxa"/>
          </w:tcPr>
          <w:p w14:paraId="396292A3" w14:textId="12EB7516" w:rsidR="0012363D" w:rsidRPr="005F5E30" w:rsidRDefault="0012363D" w:rsidP="00241D53">
            <w:pPr>
              <w:pStyle w:val="Other0"/>
              <w:ind w:left="127" w:right="277" w:firstLine="0"/>
              <w:rPr>
                <w:rStyle w:val="Other"/>
              </w:rPr>
            </w:pPr>
            <w:r w:rsidRPr="005F5E30">
              <w:rPr>
                <w:rStyle w:val="Other"/>
              </w:rPr>
              <w:t>1.25. Vienos keleivių įlipimo/išlipimo durys turi būti autobuso priekyje, ties priekiniu ratu</w:t>
            </w:r>
          </w:p>
        </w:tc>
      </w:tr>
      <w:tr w:rsidR="00A9543B" w:rsidRPr="00A9543B" w14:paraId="1C4BDEE0" w14:textId="77777777" w:rsidTr="00C22F7B">
        <w:tc>
          <w:tcPr>
            <w:tcW w:w="9776" w:type="dxa"/>
          </w:tcPr>
          <w:p w14:paraId="0F932DAC" w14:textId="53B7DB43" w:rsidR="0012363D" w:rsidRPr="005F5E30" w:rsidRDefault="0012363D" w:rsidP="00241D53">
            <w:pPr>
              <w:pStyle w:val="Other0"/>
              <w:ind w:left="127" w:right="277" w:firstLine="0"/>
              <w:rPr>
                <w:rStyle w:val="Other"/>
              </w:rPr>
            </w:pPr>
            <w:r w:rsidRPr="005F5E30">
              <w:rPr>
                <w:rStyle w:val="Other"/>
              </w:rPr>
              <w:t>1.26</w:t>
            </w:r>
            <w:r w:rsidR="008A6C8A" w:rsidRPr="005F5E30">
              <w:rPr>
                <w:rStyle w:val="Other"/>
              </w:rPr>
              <w:t>.</w:t>
            </w:r>
            <w:r w:rsidRPr="005F5E30">
              <w:rPr>
                <w:rStyle w:val="Other"/>
              </w:rPr>
              <w:t xml:space="preserve"> Turi būti dvigubi galiniai ratai. Kiekvieno (priekinio ir galinio) rato (ų) purvasa</w:t>
            </w:r>
            <w:r w:rsidR="008A6C8A" w:rsidRPr="005F5E30">
              <w:rPr>
                <w:rStyle w:val="Other"/>
              </w:rPr>
              <w:t>u</w:t>
            </w:r>
            <w:r w:rsidRPr="005F5E30">
              <w:rPr>
                <w:rStyle w:val="Other"/>
              </w:rPr>
              <w:t>giai. Priekiniai purvasa</w:t>
            </w:r>
            <w:r w:rsidR="008A6C8A" w:rsidRPr="005F5E30">
              <w:rPr>
                <w:rStyle w:val="Other"/>
              </w:rPr>
              <w:t>u</w:t>
            </w:r>
            <w:r w:rsidRPr="005F5E30">
              <w:rPr>
                <w:rStyle w:val="Other"/>
              </w:rPr>
              <w:t>giai turi būti tokio dydžio, kad apsaugotų keleivių įlipimo laiptelį nuo purvo patekimo nuo priekinių ratų.</w:t>
            </w:r>
          </w:p>
        </w:tc>
      </w:tr>
      <w:tr w:rsidR="004D3FAA" w:rsidRPr="004D3FAA" w14:paraId="64E885D4" w14:textId="77777777" w:rsidTr="00C22F7B">
        <w:tc>
          <w:tcPr>
            <w:tcW w:w="9776" w:type="dxa"/>
          </w:tcPr>
          <w:p w14:paraId="3599B604" w14:textId="6D9AD73B" w:rsidR="008A6C8A" w:rsidRPr="005F5E30" w:rsidRDefault="008A6C8A" w:rsidP="00241D53">
            <w:pPr>
              <w:pStyle w:val="Other0"/>
              <w:ind w:left="127" w:right="277" w:firstLine="0"/>
              <w:rPr>
                <w:rStyle w:val="Other"/>
              </w:rPr>
            </w:pPr>
            <w:r w:rsidRPr="005F5E30">
              <w:rPr>
                <w:rStyle w:val="Other"/>
              </w:rPr>
              <w:t>1.27. Transporto priemonė turi būti komplektuojama su padangomis, kurių riedėjimo varžos (energijos vartojimo efektyvumo) klasė yra ne žemesnė kaip A arba B, o išorinio riedėjimo triukšmo klasė – A, pagal Reglamentas (ES) 2020/740 dėl padangų ženklinimo. Atitiktis turi būti patvirtinama padangų ženklinimo etiketės duomenimis arba gamintojo dokumentais ir gali būti patikrinama Europos gaminių energijos vartojimo efektyvumo ženklinimo duomenų bazėje (EPREL).</w:t>
            </w:r>
          </w:p>
        </w:tc>
      </w:tr>
      <w:tr w:rsidR="004D3FAA" w:rsidRPr="004D3FAA" w14:paraId="6FE4B609" w14:textId="77777777" w:rsidTr="00C22F7B">
        <w:tc>
          <w:tcPr>
            <w:tcW w:w="9776" w:type="dxa"/>
          </w:tcPr>
          <w:p w14:paraId="2FABE108" w14:textId="5B16A63A" w:rsidR="0012363D" w:rsidRPr="005F5E30" w:rsidRDefault="008A6C8A" w:rsidP="00241D53">
            <w:pPr>
              <w:pStyle w:val="Other0"/>
              <w:ind w:left="127" w:right="277" w:firstLine="0"/>
              <w:rPr>
                <w:rStyle w:val="Other"/>
              </w:rPr>
            </w:pPr>
            <w:r w:rsidRPr="005F5E30">
              <w:rPr>
                <w:rStyle w:val="Other"/>
              </w:rPr>
              <w:t>1.28</w:t>
            </w:r>
            <w:r w:rsidR="0012363D" w:rsidRPr="005F5E30">
              <w:rPr>
                <w:rStyle w:val="Other"/>
              </w:rPr>
              <w:t>.</w:t>
            </w:r>
            <w:r w:rsidR="0069084F" w:rsidRPr="005F5E30">
              <w:rPr>
                <w:rStyle w:val="Other"/>
              </w:rPr>
              <w:t xml:space="preserve"> Turi būti važiuoklė dviejų ašių, priekyje ir gale po vieną</w:t>
            </w:r>
          </w:p>
        </w:tc>
      </w:tr>
      <w:tr w:rsidR="004D3FAA" w:rsidRPr="004D3FAA" w14:paraId="27A3811D" w14:textId="77777777" w:rsidTr="00C22F7B">
        <w:tc>
          <w:tcPr>
            <w:tcW w:w="9776" w:type="dxa"/>
          </w:tcPr>
          <w:p w14:paraId="583FEE3D" w14:textId="3E6D3671" w:rsidR="005429F1" w:rsidRPr="005F5E30" w:rsidRDefault="0069084F" w:rsidP="00241D53">
            <w:pPr>
              <w:pStyle w:val="Other0"/>
              <w:ind w:left="127" w:right="277" w:firstLine="0"/>
              <w:rPr>
                <w:rStyle w:val="Other"/>
              </w:rPr>
            </w:pPr>
            <w:r w:rsidRPr="005F5E30">
              <w:rPr>
                <w:rStyle w:val="Other"/>
              </w:rPr>
              <w:t>1.2</w:t>
            </w:r>
            <w:r w:rsidR="008A6C8A" w:rsidRPr="005F5E30">
              <w:rPr>
                <w:rStyle w:val="Other"/>
              </w:rPr>
              <w:t>9</w:t>
            </w:r>
            <w:r w:rsidRPr="005F5E30">
              <w:rPr>
                <w:rStyle w:val="Other"/>
              </w:rPr>
              <w:t>. Priekinė pakaba nepriklausoma</w:t>
            </w:r>
          </w:p>
        </w:tc>
      </w:tr>
      <w:tr w:rsidR="00DB736B" w:rsidRPr="00DB736B" w14:paraId="46263083" w14:textId="57313CA7" w:rsidTr="00C22F7B">
        <w:tc>
          <w:tcPr>
            <w:tcW w:w="9776" w:type="dxa"/>
          </w:tcPr>
          <w:p w14:paraId="2691E5B6" w14:textId="340E1FF9" w:rsidR="00E533C0" w:rsidRPr="005F5E30" w:rsidRDefault="0069084F" w:rsidP="00241D53">
            <w:pPr>
              <w:pStyle w:val="Other0"/>
              <w:ind w:left="127" w:right="277" w:firstLine="0"/>
            </w:pPr>
            <w:r w:rsidRPr="005F5E30">
              <w:t>1.</w:t>
            </w:r>
            <w:r w:rsidR="008A6C8A" w:rsidRPr="005F5E30">
              <w:t>30</w:t>
            </w:r>
            <w:r w:rsidRPr="005F5E30">
              <w:t xml:space="preserve">. </w:t>
            </w:r>
            <w:r w:rsidRPr="005F5E30">
              <w:rPr>
                <w:rStyle w:val="Other"/>
              </w:rPr>
              <w:t>Bendras durų skaičius turi būti ne mažiau kaip 3. Visos durys turi būti įstiklintos. Galinių durų stiklai turi būti apšildomi elektriniu tenu. Priekinės keleivių įlipimo durys turi turėti durų ribotuvą. Maksimalus ribojimo kampas 75 laipsniai</w:t>
            </w:r>
          </w:p>
        </w:tc>
      </w:tr>
      <w:bookmarkEnd w:id="5"/>
      <w:tr w:rsidR="00590DAD" w:rsidRPr="00590DAD" w14:paraId="554A09BD" w14:textId="77777777" w:rsidTr="00C22F7B">
        <w:tc>
          <w:tcPr>
            <w:tcW w:w="9776" w:type="dxa"/>
          </w:tcPr>
          <w:p w14:paraId="55B67F9A" w14:textId="5845B0A9" w:rsidR="00E533C0" w:rsidRPr="005F5E30" w:rsidRDefault="00E533C0" w:rsidP="00241D53">
            <w:pPr>
              <w:pStyle w:val="Other0"/>
              <w:ind w:left="127" w:right="132" w:firstLine="0"/>
            </w:pPr>
            <w:r w:rsidRPr="005F5E30">
              <w:rPr>
                <w:rStyle w:val="Other"/>
              </w:rPr>
              <w:lastRenderedPageBreak/>
              <w:t>1.</w:t>
            </w:r>
            <w:r w:rsidR="0069084F" w:rsidRPr="005F5E30">
              <w:rPr>
                <w:rStyle w:val="Other"/>
              </w:rPr>
              <w:t>3</w:t>
            </w:r>
            <w:r w:rsidR="00241D53" w:rsidRPr="005F5E30">
              <w:rPr>
                <w:rStyle w:val="Other"/>
              </w:rPr>
              <w:t>1</w:t>
            </w:r>
            <w:r w:rsidRPr="005F5E30">
              <w:rPr>
                <w:rStyle w:val="Other"/>
              </w:rPr>
              <w:t>. Salono garso ir šiluminė izoliacija turi būti atitinkanti prekių perdavimo metu tokioms medžiagoms Europos Sąjungos šalyse taikomus reikalavimus. Keleivių salono pilna šonų bei lubų apdaila. Medžiagų pasirinkimas apdailai neribojamas. Salono apšvietimui turi būti panaudota LED tipo elementai.</w:t>
            </w:r>
          </w:p>
        </w:tc>
      </w:tr>
      <w:tr w:rsidR="00590DAD" w:rsidRPr="00590DAD" w14:paraId="707C3DF7" w14:textId="77777777" w:rsidTr="00C22F7B">
        <w:tc>
          <w:tcPr>
            <w:tcW w:w="9776" w:type="dxa"/>
          </w:tcPr>
          <w:p w14:paraId="14648CDA" w14:textId="386DACBC" w:rsidR="00E533C0" w:rsidRPr="005F5E30" w:rsidRDefault="00E533C0" w:rsidP="00241D53">
            <w:pPr>
              <w:pStyle w:val="Other0"/>
              <w:ind w:left="127" w:right="132" w:firstLine="0"/>
            </w:pPr>
            <w:r w:rsidRPr="005F5E30">
              <w:rPr>
                <w:rStyle w:val="Other"/>
              </w:rPr>
              <w:t>1.</w:t>
            </w:r>
            <w:r w:rsidR="0069084F" w:rsidRPr="005F5E30">
              <w:rPr>
                <w:rStyle w:val="Other"/>
              </w:rPr>
              <w:t>3</w:t>
            </w:r>
            <w:r w:rsidR="00241D53" w:rsidRPr="005F5E30">
              <w:rPr>
                <w:rStyle w:val="Other"/>
              </w:rPr>
              <w:t>2</w:t>
            </w:r>
            <w:r w:rsidRPr="005F5E30">
              <w:rPr>
                <w:rStyle w:val="Other"/>
              </w:rPr>
              <w:t>. Turi būti neslidi (esant sausam ir šlapiam paviršiui), skirta autotransporto priemonėms, grindų danga. Kraštuose danga turi būti ne mažiau kaip 20 mm užlenkta į viršų ir pritvirtinta prie autobuso keleivių salono šonų, vertikalūs ir horizontalūs dangos sluoksniai gali būti sulituoti tarpusavyje.</w:t>
            </w:r>
          </w:p>
        </w:tc>
      </w:tr>
      <w:tr w:rsidR="00E533C0" w:rsidRPr="00CB72C1" w14:paraId="751DCD42" w14:textId="77777777" w:rsidTr="00C22F7B">
        <w:tc>
          <w:tcPr>
            <w:tcW w:w="9776" w:type="dxa"/>
          </w:tcPr>
          <w:p w14:paraId="69622477" w14:textId="2BA756DC" w:rsidR="00E533C0" w:rsidRPr="005F5E30" w:rsidRDefault="00E533C0" w:rsidP="00241D53">
            <w:pPr>
              <w:pStyle w:val="Other0"/>
              <w:ind w:left="127" w:right="132" w:firstLine="0"/>
            </w:pPr>
            <w:r w:rsidRPr="005F5E30">
              <w:rPr>
                <w:rStyle w:val="Other"/>
              </w:rPr>
              <w:t>1.</w:t>
            </w:r>
            <w:r w:rsidR="00222D44" w:rsidRPr="005F5E30">
              <w:rPr>
                <w:rStyle w:val="Other"/>
              </w:rPr>
              <w:t>3</w:t>
            </w:r>
            <w:r w:rsidR="00241D53" w:rsidRPr="005F5E30">
              <w:rPr>
                <w:rStyle w:val="Other"/>
              </w:rPr>
              <w:t>3</w:t>
            </w:r>
            <w:r w:rsidRPr="005F5E30">
              <w:rPr>
                <w:rStyle w:val="Other"/>
              </w:rPr>
              <w:t>. Turi būti vairuotojo</w:t>
            </w:r>
            <w:r w:rsidR="00963486" w:rsidRPr="005F5E30">
              <w:rPr>
                <w:rStyle w:val="Other"/>
              </w:rPr>
              <w:t xml:space="preserve"> (ne mažiau kaip 3 kW)</w:t>
            </w:r>
            <w:r w:rsidRPr="005F5E30">
              <w:rPr>
                <w:rStyle w:val="Other"/>
              </w:rPr>
              <w:t xml:space="preserve"> ir keleivių skyrių kondicionavimo sistemos. Keleivių skyriaus kondicionavimo sistemos galia ne mažesnė kaip </w:t>
            </w:r>
            <w:r w:rsidR="00CF2BFD" w:rsidRPr="005F5E30">
              <w:rPr>
                <w:rStyle w:val="Other"/>
              </w:rPr>
              <w:t>13</w:t>
            </w:r>
            <w:r w:rsidRPr="005F5E30">
              <w:rPr>
                <w:rStyle w:val="Other"/>
              </w:rPr>
              <w:t xml:space="preserve"> kW. Vairuotojo skyriaus kondicionavimo sistema gamyklinė. Turi būti galimybė įjungti tik vairuotojo skyriaus kondicionierių.</w:t>
            </w:r>
          </w:p>
        </w:tc>
      </w:tr>
      <w:tr w:rsidR="00590DAD" w:rsidRPr="00590DAD" w14:paraId="3D0D414A" w14:textId="77777777" w:rsidTr="00C22F7B">
        <w:tc>
          <w:tcPr>
            <w:tcW w:w="9776" w:type="dxa"/>
          </w:tcPr>
          <w:p w14:paraId="135849A0" w14:textId="415F6CE7" w:rsidR="00E533C0" w:rsidRPr="005F5E30" w:rsidRDefault="00E533C0" w:rsidP="00241D53">
            <w:pPr>
              <w:pStyle w:val="Other0"/>
              <w:ind w:left="127" w:right="132" w:firstLine="0"/>
            </w:pPr>
            <w:r w:rsidRPr="005F5E30">
              <w:rPr>
                <w:rStyle w:val="Other"/>
              </w:rPr>
              <w:t>1.</w:t>
            </w:r>
            <w:r w:rsidR="00222D44" w:rsidRPr="005F5E30">
              <w:rPr>
                <w:rStyle w:val="Other"/>
              </w:rPr>
              <w:t>3</w:t>
            </w:r>
            <w:r w:rsidR="00241D53" w:rsidRPr="005F5E30">
              <w:rPr>
                <w:rStyle w:val="Other"/>
              </w:rPr>
              <w:t>4</w:t>
            </w:r>
            <w:r w:rsidRPr="005F5E30">
              <w:rPr>
                <w:rStyle w:val="Other"/>
              </w:rPr>
              <w:t xml:space="preserve">. Turi būti autonominė salono šildymo įranga konvektoriais, sumontuota abiejuose autobuso pusėse. </w:t>
            </w:r>
          </w:p>
        </w:tc>
      </w:tr>
      <w:tr w:rsidR="00E533C0" w:rsidRPr="00CB72C1" w14:paraId="3F50FC18" w14:textId="77777777" w:rsidTr="00C22F7B">
        <w:tc>
          <w:tcPr>
            <w:tcW w:w="9776" w:type="dxa"/>
          </w:tcPr>
          <w:p w14:paraId="3A53E3A5" w14:textId="60699A47" w:rsidR="00E533C0" w:rsidRPr="005F5E30" w:rsidRDefault="00E533C0" w:rsidP="00241D53">
            <w:pPr>
              <w:pStyle w:val="Other0"/>
              <w:ind w:left="127" w:right="132" w:firstLine="0"/>
            </w:pPr>
            <w:r w:rsidRPr="005F5E30">
              <w:rPr>
                <w:rStyle w:val="Other"/>
              </w:rPr>
              <w:t>1.</w:t>
            </w:r>
            <w:r w:rsidR="00222D44" w:rsidRPr="005F5E30">
              <w:rPr>
                <w:rStyle w:val="Other"/>
              </w:rPr>
              <w:t>3</w:t>
            </w:r>
            <w:r w:rsidR="00241D53" w:rsidRPr="005F5E30">
              <w:rPr>
                <w:rStyle w:val="Other"/>
              </w:rPr>
              <w:t>5</w:t>
            </w:r>
            <w:r w:rsidRPr="005F5E30">
              <w:rPr>
                <w:rStyle w:val="Other"/>
              </w:rPr>
              <w:t>. Ant autobuso stogo keturiuose kampuose turi būti įrengtos papildomos įspėjamosios mirksinčios oranžinės šviesos, kurios automatiškai įsijungia (esant įjungtam varikliui) tik mokinių įlaipinimo (išlaipinimo) metu atidarius bet kurias duris (bei gali būti mechaniškai įjungiamos ir esant išjungtam varikliui) ir mirkčiotų paeiliui kairiame ir dešiniame autobuso šonuose.</w:t>
            </w:r>
          </w:p>
        </w:tc>
      </w:tr>
      <w:tr w:rsidR="00E533C0" w:rsidRPr="00CB72C1" w14:paraId="66BA9955" w14:textId="77777777" w:rsidTr="00C22F7B">
        <w:tc>
          <w:tcPr>
            <w:tcW w:w="9776" w:type="dxa"/>
          </w:tcPr>
          <w:p w14:paraId="20E405AE" w14:textId="0F353AB1" w:rsidR="00E533C0" w:rsidRPr="005F5E30" w:rsidRDefault="00E533C0" w:rsidP="00241D53">
            <w:pPr>
              <w:pStyle w:val="Other0"/>
              <w:ind w:left="127" w:right="132" w:firstLine="0"/>
            </w:pPr>
            <w:r w:rsidRPr="005F5E30">
              <w:rPr>
                <w:rStyle w:val="Other"/>
              </w:rPr>
              <w:t>1.</w:t>
            </w:r>
            <w:r w:rsidR="00222D44" w:rsidRPr="005F5E30">
              <w:rPr>
                <w:rStyle w:val="Other"/>
              </w:rPr>
              <w:t>3</w:t>
            </w:r>
            <w:r w:rsidR="00241D53" w:rsidRPr="005F5E30">
              <w:rPr>
                <w:rStyle w:val="Other"/>
              </w:rPr>
              <w:t>6</w:t>
            </w:r>
            <w:r w:rsidRPr="005F5E30">
              <w:rPr>
                <w:rStyle w:val="Other"/>
              </w:rPr>
              <w:t>. Autobuso kėbulo viršutinėje dalyje turi būti sumontuoti papildomi (jeigu jų nėra gamyklinėje komplektacijoje) viršutiniai galo ir priekio posūkio signalai. Atidarius bet kurias duris (esant įjungtam varikliui) privalomas visų posūkio signalų automatinis mirksėjimas (tame tarpe ir papildomų).</w:t>
            </w:r>
          </w:p>
        </w:tc>
      </w:tr>
      <w:tr w:rsidR="00E533C0" w:rsidRPr="00CB72C1" w14:paraId="71847780" w14:textId="77777777" w:rsidTr="00C22F7B">
        <w:tc>
          <w:tcPr>
            <w:tcW w:w="9776" w:type="dxa"/>
          </w:tcPr>
          <w:p w14:paraId="2CF29680" w14:textId="4F3A6EEB" w:rsidR="00E533C0" w:rsidRPr="005F5E30" w:rsidRDefault="00E533C0" w:rsidP="00241D53">
            <w:pPr>
              <w:pStyle w:val="Other0"/>
              <w:ind w:left="127" w:right="132" w:firstLine="0"/>
            </w:pPr>
            <w:r w:rsidRPr="005F5E30">
              <w:rPr>
                <w:rStyle w:val="Other"/>
              </w:rPr>
              <w:t>1.3</w:t>
            </w:r>
            <w:r w:rsidR="00241D53" w:rsidRPr="005F5E30">
              <w:rPr>
                <w:rStyle w:val="Other"/>
              </w:rPr>
              <w:t>7</w:t>
            </w:r>
            <w:r w:rsidRPr="005F5E30">
              <w:rPr>
                <w:rStyle w:val="Other"/>
              </w:rPr>
              <w:t>. Turi būti centrinis durų užraktas su distanciniu valdymu, leidžiantis vairuotojui užrakinti visas (vienu metu visas arba kiekvieną atskirai) autobuso salone esančias duris.</w:t>
            </w:r>
          </w:p>
        </w:tc>
      </w:tr>
      <w:tr w:rsidR="004D3FAA" w:rsidRPr="004D3FAA" w14:paraId="71835BD4" w14:textId="77777777" w:rsidTr="00C22F7B">
        <w:tc>
          <w:tcPr>
            <w:tcW w:w="9776" w:type="dxa"/>
          </w:tcPr>
          <w:p w14:paraId="01E962E3" w14:textId="076660AF" w:rsidR="00E533C0" w:rsidRPr="005F5E30" w:rsidRDefault="00E533C0" w:rsidP="00241D53">
            <w:pPr>
              <w:pStyle w:val="Other0"/>
              <w:ind w:left="127" w:right="132" w:firstLine="0"/>
            </w:pPr>
            <w:r w:rsidRPr="005F5E30">
              <w:rPr>
                <w:rStyle w:val="Other"/>
              </w:rPr>
              <w:t>1.3</w:t>
            </w:r>
            <w:r w:rsidR="00241D53" w:rsidRPr="005F5E30">
              <w:rPr>
                <w:rStyle w:val="Other"/>
              </w:rPr>
              <w:t>8</w:t>
            </w:r>
            <w:r w:rsidRPr="005F5E30">
              <w:rPr>
                <w:rStyle w:val="Other"/>
              </w:rPr>
              <w:t>. Turi būti gesintuvai, sukomplektuoti pagal galiojančius teisės aktų reikalavimus.</w:t>
            </w:r>
          </w:p>
        </w:tc>
      </w:tr>
      <w:tr w:rsidR="00DB736B" w:rsidRPr="00DB736B" w14:paraId="1D8C80BF" w14:textId="77777777" w:rsidTr="00C22F7B">
        <w:tc>
          <w:tcPr>
            <w:tcW w:w="9776" w:type="dxa"/>
          </w:tcPr>
          <w:p w14:paraId="5766CB27" w14:textId="2EA6F992" w:rsidR="00E533C0" w:rsidRPr="005F5E30" w:rsidRDefault="00E533C0" w:rsidP="00241D53">
            <w:pPr>
              <w:pStyle w:val="Other0"/>
              <w:ind w:left="127" w:right="132" w:firstLine="0"/>
            </w:pPr>
            <w:r w:rsidRPr="005F5E30">
              <w:rPr>
                <w:rStyle w:val="Other"/>
              </w:rPr>
              <w:t>1.3</w:t>
            </w:r>
            <w:r w:rsidR="00241D53" w:rsidRPr="005F5E30">
              <w:rPr>
                <w:rStyle w:val="Other"/>
              </w:rPr>
              <w:t>9</w:t>
            </w:r>
            <w:r w:rsidRPr="005F5E30">
              <w:rPr>
                <w:rStyle w:val="Other"/>
              </w:rPr>
              <w:t>. Turi būti avarinis ženklas, instrumentų komplektas, keltuvas.</w:t>
            </w:r>
          </w:p>
        </w:tc>
      </w:tr>
      <w:tr w:rsidR="00DB736B" w:rsidRPr="00DB736B" w14:paraId="6F6B51E0" w14:textId="77777777" w:rsidTr="00C22F7B">
        <w:tc>
          <w:tcPr>
            <w:tcW w:w="9776" w:type="dxa"/>
          </w:tcPr>
          <w:p w14:paraId="109CEE36" w14:textId="299D175D" w:rsidR="00E533C0" w:rsidRPr="005F5E30" w:rsidRDefault="00E533C0" w:rsidP="00241D53">
            <w:pPr>
              <w:pStyle w:val="Other0"/>
              <w:ind w:left="127" w:right="132" w:firstLine="0"/>
            </w:pPr>
            <w:r w:rsidRPr="005F5E30">
              <w:rPr>
                <w:rStyle w:val="Other"/>
              </w:rPr>
              <w:t>1.</w:t>
            </w:r>
            <w:r w:rsidR="00241D53" w:rsidRPr="005F5E30">
              <w:rPr>
                <w:rStyle w:val="Other"/>
              </w:rPr>
              <w:t>40</w:t>
            </w:r>
            <w:r w:rsidRPr="005F5E30">
              <w:rPr>
                <w:rStyle w:val="Other"/>
              </w:rPr>
              <w:t>. Turi būti autobuso pirmosios pagalbos rinkiniai (vaistinėlės), sukomplektuoti pagal galiojančius teisės aktų reikalavimus.</w:t>
            </w:r>
          </w:p>
        </w:tc>
      </w:tr>
      <w:tr w:rsidR="00A9543B" w:rsidRPr="00A9543B" w14:paraId="5C9C3D14" w14:textId="77777777" w:rsidTr="00C22F7B">
        <w:tc>
          <w:tcPr>
            <w:tcW w:w="9776" w:type="dxa"/>
          </w:tcPr>
          <w:p w14:paraId="36224ACC" w14:textId="6EC09E41" w:rsidR="00E533C0" w:rsidRPr="005F5E30" w:rsidRDefault="005F5E30" w:rsidP="00241D53">
            <w:pPr>
              <w:pStyle w:val="Other0"/>
              <w:ind w:left="127" w:right="132" w:firstLine="0"/>
            </w:pPr>
            <w:r w:rsidRPr="005F5E30">
              <w:t xml:space="preserve">1.41. </w:t>
            </w:r>
            <w:r w:rsidRPr="005F5E30">
              <w:t>Turi būti ne mažiau kaip 20 sėdimų vietų be vairuotojo. Keleivių salonas privalo būti pritaikytas transportuoti ne mažiau nei 1 mokinį su negalia standartiniame (įskaitant elektrinį) vežimėlyje. Vežimėlis turi būti įkeliamas/iškeliamas per autobuso galą naudojant vidinę rampą, mobiliąją rampą ar vidinį elektrinį liftą. Vežimėlis turi būti pritvirtinamas tam skirtomis prisegimo sistemomis, diržai ir įspėjamieji signalai. Turi būti sumontuota vidinė rampa, mobili rampa ar vidinis elektrinis liftas (montavimas – automobilio galinėje  vidinėje pusėje) pritaikyta neįgaliųjų vežimėliams, su neslidžia danga, užtikrinanti saugų įvažiavimą į transporto priemonę ir atitinkanti galiojančius saugumo reikalavimus.</w:t>
            </w:r>
          </w:p>
        </w:tc>
      </w:tr>
      <w:tr w:rsidR="00590DAD" w:rsidRPr="00590DAD" w14:paraId="5FBA3514" w14:textId="77777777" w:rsidTr="00C22F7B">
        <w:tc>
          <w:tcPr>
            <w:tcW w:w="9776" w:type="dxa"/>
          </w:tcPr>
          <w:p w14:paraId="70E01608" w14:textId="1A7B4504" w:rsidR="00E533C0" w:rsidRPr="005F5E30" w:rsidRDefault="00E533C0" w:rsidP="00241D53">
            <w:pPr>
              <w:pStyle w:val="Other0"/>
              <w:ind w:left="127" w:right="132" w:firstLine="0"/>
            </w:pPr>
            <w:r w:rsidRPr="005F5E30">
              <w:rPr>
                <w:rStyle w:val="Other"/>
              </w:rPr>
              <w:t>1.</w:t>
            </w:r>
            <w:r w:rsidR="00951DF0" w:rsidRPr="005F5E30">
              <w:rPr>
                <w:rStyle w:val="Other"/>
              </w:rPr>
              <w:t>4</w:t>
            </w:r>
            <w:r w:rsidR="00BE4E56" w:rsidRPr="005F5E30">
              <w:rPr>
                <w:rStyle w:val="Other"/>
              </w:rPr>
              <w:t>2</w:t>
            </w:r>
            <w:r w:rsidRPr="005F5E30">
              <w:rPr>
                <w:rStyle w:val="Other"/>
              </w:rPr>
              <w:t>. Autobusuose turi būti sumontuotos paminkštintos sėdynės. Sėdynės galinė dalis turi būti pagaminta iš plastiko arba lygiavertės medžiagos. Sėdynės turi būti lengvai valomos.</w:t>
            </w:r>
          </w:p>
        </w:tc>
      </w:tr>
      <w:tr w:rsidR="00E533C0" w:rsidRPr="00CB72C1" w14:paraId="3302B5D7" w14:textId="77777777" w:rsidTr="00C22F7B">
        <w:tc>
          <w:tcPr>
            <w:tcW w:w="9776" w:type="dxa"/>
          </w:tcPr>
          <w:p w14:paraId="61E54130" w14:textId="343D34A3" w:rsidR="00E533C0" w:rsidRPr="005F5E30" w:rsidRDefault="00E533C0" w:rsidP="00241D53">
            <w:pPr>
              <w:pStyle w:val="Other0"/>
              <w:ind w:left="127" w:right="132" w:firstLine="0"/>
            </w:pPr>
            <w:r w:rsidRPr="005F5E30">
              <w:rPr>
                <w:rStyle w:val="Other"/>
              </w:rPr>
              <w:t>1.4</w:t>
            </w:r>
            <w:r w:rsidR="00BE4E56" w:rsidRPr="005F5E30">
              <w:rPr>
                <w:rStyle w:val="Other"/>
              </w:rPr>
              <w:t>3</w:t>
            </w:r>
            <w:r w:rsidRPr="005F5E30">
              <w:rPr>
                <w:rStyle w:val="Other"/>
              </w:rPr>
              <w:t>. Turi būti saugos diržų tvirtinimo taškai ir saugos diržai arba apsaugos sistemos kiekvienai sėdimai vietai, atitinkančios šios rūšies transporto priemonėms Lietuvoje galiojančius (autobuso pristatymo metu įsigaliojusius) saugaus eismo ar saugiam mokinių transportavimui keliamus reikalavimus. Diržai turi būti sertifikuoti, su automatine įtraukimo rite (atsegti diržai turi patys iki diržo sagties tvirtinimo įsitraukti į diržo ritę).</w:t>
            </w:r>
          </w:p>
        </w:tc>
      </w:tr>
      <w:tr w:rsidR="00E533C0" w:rsidRPr="00CB72C1" w14:paraId="40E8F5D5" w14:textId="77777777" w:rsidTr="00C22F7B">
        <w:tc>
          <w:tcPr>
            <w:tcW w:w="9776" w:type="dxa"/>
          </w:tcPr>
          <w:p w14:paraId="0A06C60F" w14:textId="390675E0" w:rsidR="00E533C0" w:rsidRPr="005F5E30" w:rsidRDefault="00E533C0" w:rsidP="00241D53">
            <w:pPr>
              <w:pStyle w:val="Other0"/>
              <w:ind w:left="127" w:right="132" w:firstLine="0"/>
            </w:pPr>
            <w:r w:rsidRPr="005F5E30">
              <w:rPr>
                <w:rStyle w:val="Other"/>
              </w:rPr>
              <w:t>1.4</w:t>
            </w:r>
            <w:r w:rsidR="00BE4E56" w:rsidRPr="005F5E30">
              <w:rPr>
                <w:rStyle w:val="Other"/>
              </w:rPr>
              <w:t>4</w:t>
            </w:r>
            <w:r w:rsidRPr="005F5E30">
              <w:rPr>
                <w:rStyle w:val="Other"/>
              </w:rPr>
              <w:t>. Turi būti laikymosi turėklai prie keleivių išlaipinimo durų (abiejuose durų pusėse).</w:t>
            </w:r>
          </w:p>
        </w:tc>
      </w:tr>
      <w:tr w:rsidR="00E533C0" w:rsidRPr="00CB72C1" w14:paraId="5B4C8773" w14:textId="77777777" w:rsidTr="00C22F7B">
        <w:tc>
          <w:tcPr>
            <w:tcW w:w="9776" w:type="dxa"/>
          </w:tcPr>
          <w:p w14:paraId="442BB1B0" w14:textId="73644B0F" w:rsidR="00E533C0" w:rsidRPr="005F5E30" w:rsidRDefault="00E533C0" w:rsidP="00241D53">
            <w:pPr>
              <w:pStyle w:val="Other0"/>
              <w:ind w:left="127" w:right="132" w:firstLine="0"/>
            </w:pPr>
            <w:r w:rsidRPr="005F5E30">
              <w:rPr>
                <w:rStyle w:val="Other"/>
              </w:rPr>
              <w:t>1.4</w:t>
            </w:r>
            <w:r w:rsidR="00BE4E56" w:rsidRPr="005F5E30">
              <w:rPr>
                <w:rStyle w:val="Other"/>
              </w:rPr>
              <w:t>5</w:t>
            </w:r>
            <w:r w:rsidRPr="005F5E30">
              <w:rPr>
                <w:rStyle w:val="Other"/>
              </w:rPr>
              <w:t>. Turi būti priekinė saugos oro pagalvė vairuotojui.</w:t>
            </w:r>
          </w:p>
        </w:tc>
      </w:tr>
      <w:tr w:rsidR="00C27289" w:rsidRPr="00CB72C1" w14:paraId="65ECD027" w14:textId="77777777" w:rsidTr="00C22F7B">
        <w:trPr>
          <w:trHeight w:val="715"/>
        </w:trPr>
        <w:tc>
          <w:tcPr>
            <w:tcW w:w="9776" w:type="dxa"/>
          </w:tcPr>
          <w:p w14:paraId="026E8B90" w14:textId="0F1ACC58" w:rsidR="00C27289" w:rsidRPr="005F5E30" w:rsidRDefault="00C27289" w:rsidP="00B170BE">
            <w:pPr>
              <w:pStyle w:val="Other0"/>
              <w:ind w:left="127" w:right="132" w:firstLine="0"/>
              <w:rPr>
                <w:rStyle w:val="Other"/>
              </w:rPr>
            </w:pPr>
            <w:r w:rsidRPr="005F5E30">
              <w:rPr>
                <w:rStyle w:val="Other"/>
              </w:rPr>
              <w:t>1.4</w:t>
            </w:r>
            <w:r w:rsidR="00BE4E56" w:rsidRPr="005F5E30">
              <w:rPr>
                <w:rStyle w:val="Other"/>
              </w:rPr>
              <w:t>6</w:t>
            </w:r>
            <w:r w:rsidRPr="005F5E30">
              <w:rPr>
                <w:rStyle w:val="Other"/>
              </w:rPr>
              <w:t xml:space="preserve">. Vairuotojo darbo vieta (kabina) iš </w:t>
            </w:r>
            <w:r w:rsidR="00BE4E56" w:rsidRPr="005F5E30">
              <w:rPr>
                <w:rStyle w:val="Other"/>
              </w:rPr>
              <w:t xml:space="preserve">vienos ar </w:t>
            </w:r>
            <w:r w:rsidRPr="005F5E30">
              <w:rPr>
                <w:rStyle w:val="Other"/>
              </w:rPr>
              <w:t>dviejų pusių, atsižvelgiant į siūlomo autobuso ypatumus bei saugų vairavimą, turi būti atskirta apsaugos sienele, apsaugant vairuotoją nuo tiesioginio sąlyčio su keleiviais.</w:t>
            </w:r>
          </w:p>
        </w:tc>
      </w:tr>
      <w:tr w:rsidR="00E533C0" w:rsidRPr="00CB72C1" w14:paraId="30EBA312" w14:textId="77777777" w:rsidTr="00C22F7B">
        <w:tc>
          <w:tcPr>
            <w:tcW w:w="9776" w:type="dxa"/>
          </w:tcPr>
          <w:p w14:paraId="44093965" w14:textId="4ED7CFDF" w:rsidR="00E533C0" w:rsidRPr="005F5E30" w:rsidRDefault="00E533C0" w:rsidP="00241D53">
            <w:pPr>
              <w:pStyle w:val="Other0"/>
              <w:ind w:left="127" w:right="132" w:firstLine="0"/>
            </w:pPr>
            <w:r w:rsidRPr="005F5E30">
              <w:rPr>
                <w:rStyle w:val="Other"/>
              </w:rPr>
              <w:t>1.4</w:t>
            </w:r>
            <w:r w:rsidR="00BE4E56" w:rsidRPr="005F5E30">
              <w:rPr>
                <w:rStyle w:val="Other"/>
              </w:rPr>
              <w:t>7</w:t>
            </w:r>
            <w:r w:rsidRPr="005F5E30">
              <w:rPr>
                <w:rStyle w:val="Other"/>
              </w:rPr>
              <w:t>. Šalia vairuotojo sėdynės turi būti įrengta rūbų pakaba/kabliukas ar pan. ant kurio būtų galima pakabinti ne mažiau kaip dvi striukes/paltus. Kabantys rūbai neturi trukdyti vairuoti automobilį bei riboti vairuotojo matomumą (tiek išorės, tiek salono vidaus).</w:t>
            </w:r>
          </w:p>
        </w:tc>
      </w:tr>
      <w:tr w:rsidR="00E533C0" w:rsidRPr="00CB72C1" w14:paraId="3A5683C2" w14:textId="77777777" w:rsidTr="00C22F7B">
        <w:tc>
          <w:tcPr>
            <w:tcW w:w="9776" w:type="dxa"/>
          </w:tcPr>
          <w:p w14:paraId="5ADBB909" w14:textId="6122DA0D" w:rsidR="00E533C0" w:rsidRPr="005F5E30" w:rsidRDefault="00E533C0" w:rsidP="00241D53">
            <w:pPr>
              <w:pStyle w:val="Other0"/>
              <w:ind w:left="127" w:right="132" w:firstLine="0"/>
            </w:pPr>
            <w:r w:rsidRPr="005F5E30">
              <w:rPr>
                <w:rStyle w:val="Other"/>
              </w:rPr>
              <w:t>1.4</w:t>
            </w:r>
            <w:r w:rsidR="00BE4E56" w:rsidRPr="005F5E30">
              <w:rPr>
                <w:rStyle w:val="Other"/>
              </w:rPr>
              <w:t>8</w:t>
            </w:r>
            <w:r w:rsidRPr="005F5E30">
              <w:rPr>
                <w:rStyle w:val="Other"/>
              </w:rPr>
              <w:t xml:space="preserve">. </w:t>
            </w:r>
            <w:r w:rsidR="00913FAE" w:rsidRPr="005F5E30">
              <w:rPr>
                <w:rStyle w:val="Other"/>
              </w:rPr>
              <w:t>Turi būti priekiniai ir galiniai priešrūkiniai žibintai.</w:t>
            </w:r>
          </w:p>
        </w:tc>
      </w:tr>
      <w:tr w:rsidR="00590DAD" w:rsidRPr="00590DAD" w14:paraId="1AEB9884" w14:textId="77777777" w:rsidTr="00C22F7B">
        <w:tc>
          <w:tcPr>
            <w:tcW w:w="9776" w:type="dxa"/>
          </w:tcPr>
          <w:p w14:paraId="24097C20" w14:textId="4B4F9B7D" w:rsidR="00E533C0" w:rsidRPr="005F5E30" w:rsidRDefault="00E533C0" w:rsidP="00241D53">
            <w:pPr>
              <w:pStyle w:val="Other0"/>
              <w:ind w:left="127" w:right="132" w:firstLine="0"/>
            </w:pPr>
            <w:r w:rsidRPr="005F5E30">
              <w:rPr>
                <w:rStyle w:val="Other"/>
              </w:rPr>
              <w:t>1.4</w:t>
            </w:r>
            <w:r w:rsidR="00BE4E56" w:rsidRPr="005F5E30">
              <w:rPr>
                <w:rStyle w:val="Other"/>
              </w:rPr>
              <w:t>9</w:t>
            </w:r>
            <w:r w:rsidR="00CF2BFD" w:rsidRPr="005F5E30">
              <w:rPr>
                <w:rStyle w:val="Other"/>
              </w:rPr>
              <w:t>.</w:t>
            </w:r>
            <w:r w:rsidRPr="005F5E30">
              <w:rPr>
                <w:rStyle w:val="Other"/>
              </w:rPr>
              <w:t xml:space="preserve"> </w:t>
            </w:r>
            <w:r w:rsidR="00913FAE" w:rsidRPr="005F5E30">
              <w:rPr>
                <w:rStyle w:val="Other"/>
              </w:rPr>
              <w:t>Autobuso spalva turi būti geltonos, baltos arba pilkos/sidabrinės spalvos</w:t>
            </w:r>
          </w:p>
        </w:tc>
      </w:tr>
      <w:tr w:rsidR="00E533C0" w:rsidRPr="00CB72C1" w14:paraId="624EEBF9" w14:textId="77777777" w:rsidTr="00C22F7B">
        <w:tc>
          <w:tcPr>
            <w:tcW w:w="9776" w:type="dxa"/>
          </w:tcPr>
          <w:p w14:paraId="0E3D5768" w14:textId="0B9A93AE" w:rsidR="00E533C0" w:rsidRPr="005F5E30" w:rsidRDefault="00E533C0" w:rsidP="00241D53">
            <w:pPr>
              <w:pStyle w:val="Other0"/>
              <w:ind w:left="127" w:right="132" w:firstLine="0"/>
            </w:pPr>
            <w:r w:rsidRPr="005F5E30">
              <w:rPr>
                <w:rStyle w:val="Other"/>
              </w:rPr>
              <w:t>1.</w:t>
            </w:r>
            <w:r w:rsidR="00BE4E56" w:rsidRPr="005F5E30">
              <w:rPr>
                <w:rStyle w:val="Other"/>
              </w:rPr>
              <w:t>50</w:t>
            </w:r>
            <w:r w:rsidRPr="005F5E30">
              <w:rPr>
                <w:rStyle w:val="Other"/>
              </w:rPr>
              <w:t xml:space="preserve">. </w:t>
            </w:r>
            <w:r w:rsidR="004D3FAA" w:rsidRPr="005F5E30">
              <w:rPr>
                <w:rStyle w:val="Other"/>
              </w:rPr>
              <w:t xml:space="preserve">Turi būti salono, lubų, šonų ir grindų, esančių po sėdynėmis garso bei šilumos izoliacija. Atlikta pilna salono apdaila. </w:t>
            </w:r>
          </w:p>
        </w:tc>
      </w:tr>
      <w:tr w:rsidR="00E533C0" w:rsidRPr="00CB72C1" w14:paraId="12A60258" w14:textId="77777777" w:rsidTr="00C22F7B">
        <w:tc>
          <w:tcPr>
            <w:tcW w:w="9776" w:type="dxa"/>
          </w:tcPr>
          <w:p w14:paraId="5806A99E" w14:textId="3A3F016A" w:rsidR="00E533C0" w:rsidRPr="005F5E30" w:rsidRDefault="00E533C0" w:rsidP="00241D53">
            <w:pPr>
              <w:pStyle w:val="Other0"/>
              <w:ind w:left="127" w:right="132" w:firstLine="0"/>
              <w:rPr>
                <w:b/>
                <w:bCs/>
              </w:rPr>
            </w:pPr>
            <w:r w:rsidRPr="005F5E30">
              <w:rPr>
                <w:rStyle w:val="Other"/>
                <w:b/>
                <w:bCs/>
              </w:rPr>
              <w:t>2. Reikalavimai autobuso apipavidalinimui</w:t>
            </w:r>
          </w:p>
        </w:tc>
      </w:tr>
      <w:tr w:rsidR="00590DAD" w:rsidRPr="00590DAD" w14:paraId="7F2B1783" w14:textId="77777777" w:rsidTr="00C22F7B">
        <w:tc>
          <w:tcPr>
            <w:tcW w:w="9776" w:type="dxa"/>
          </w:tcPr>
          <w:p w14:paraId="05B4ABAF" w14:textId="3612F324" w:rsidR="00031980" w:rsidRPr="005F5E30" w:rsidRDefault="00E533C0" w:rsidP="005B1324">
            <w:pPr>
              <w:pStyle w:val="Other0"/>
              <w:ind w:left="127" w:right="132" w:firstLine="0"/>
            </w:pPr>
            <w:r w:rsidRPr="005F5E30">
              <w:rPr>
                <w:rStyle w:val="Other"/>
              </w:rPr>
              <w:t>2.1. Autobuso apipavidalinimas turi atitikti Kelių eismo taisykles, patvirtintas Lietuvos Respublikos Vyriausybės 2002 m. gruodžio 11 d. nutarimu Nr. 1950 „Dėl kelių eismo taisyklių patvirtinimo“ (toliau – Kelių eismo taisyklės).</w:t>
            </w:r>
          </w:p>
        </w:tc>
      </w:tr>
      <w:tr w:rsidR="00590DAD" w:rsidRPr="00590DAD" w14:paraId="68D981A8" w14:textId="77777777" w:rsidTr="00C22F7B">
        <w:tc>
          <w:tcPr>
            <w:tcW w:w="9776" w:type="dxa"/>
          </w:tcPr>
          <w:p w14:paraId="1D4EE56E" w14:textId="3EBFC9B8" w:rsidR="00E533C0" w:rsidRPr="005F5E30" w:rsidRDefault="00613B47" w:rsidP="00613B47">
            <w:pPr>
              <w:pStyle w:val="Other0"/>
              <w:tabs>
                <w:tab w:val="left" w:pos="571"/>
              </w:tabs>
              <w:ind w:left="127" w:right="132" w:firstLine="0"/>
            </w:pPr>
            <w:r w:rsidRPr="005F5E30">
              <w:rPr>
                <w:rStyle w:val="Other"/>
                <w:noProof/>
                <w:lang w:eastAsia="lt-LT"/>
              </w:rPr>
              <w:lastRenderedPageBreak/>
              <w:drawing>
                <wp:anchor distT="0" distB="0" distL="114300" distR="114300" simplePos="0" relativeHeight="251660288" behindDoc="0" locked="0" layoutInCell="1" allowOverlap="1" wp14:anchorId="49F7F75E" wp14:editId="7949F2CE">
                  <wp:simplePos x="0" y="0"/>
                  <wp:positionH relativeFrom="column">
                    <wp:posOffset>454025</wp:posOffset>
                  </wp:positionH>
                  <wp:positionV relativeFrom="paragraph">
                    <wp:posOffset>47625</wp:posOffset>
                  </wp:positionV>
                  <wp:extent cx="409575" cy="371475"/>
                  <wp:effectExtent l="0" t="0" r="9525" b="9525"/>
                  <wp:wrapSquare wrapText="bothSides"/>
                  <wp:docPr id="1999124328" name="Picture 2" descr="C:\Users\Programmer\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Programmer\Desktop\Untitled.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9575" cy="371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F5E30">
              <w:rPr>
                <w:rStyle w:val="Other"/>
              </w:rPr>
              <w:t xml:space="preserve">2.2. </w:t>
            </w:r>
            <w:r w:rsidR="00E533C0" w:rsidRPr="005F5E30">
              <w:rPr>
                <w:rStyle w:val="Other"/>
              </w:rPr>
              <w:t>Mokyklinio autobuso priekis ir galas turi būti pažymėti kvadratiniais šviesą atspindinči</w:t>
            </w:r>
            <w:r w:rsidRPr="005F5E30">
              <w:rPr>
                <w:rStyle w:val="Other"/>
              </w:rPr>
              <w:t xml:space="preserve">ais </w:t>
            </w:r>
            <w:r w:rsidR="00E533C0" w:rsidRPr="005F5E30">
              <w:rPr>
                <w:rStyle w:val="Other"/>
              </w:rPr>
              <w:t>geltono fono skiriamaisiais ženklais (spausdinimo būdas vieno sluoksnio) su raudonu apvadu ir juodu kelio ženklo „Vaikai“ simboliu. Kvadrato kraštinės ilgis - 300 mm, apvado plotis ~ 30 mm;</w:t>
            </w:r>
            <w:r w:rsidRPr="005F5E30">
              <w:t xml:space="preserve"> </w:t>
            </w:r>
            <w:r w:rsidR="00E533C0" w:rsidRPr="005F5E30">
              <w:rPr>
                <w:rStyle w:val="Other"/>
              </w:rPr>
              <w:t>(Kelių eismo taisyklių 4 priedas)</w:t>
            </w:r>
            <w:r w:rsidRPr="005F5E30">
              <w:rPr>
                <w:rStyle w:val="Other"/>
              </w:rPr>
              <w:t>.</w:t>
            </w:r>
          </w:p>
          <w:p w14:paraId="76C46EBF" w14:textId="56F459E3" w:rsidR="00E533C0" w:rsidRPr="005F5E30" w:rsidRDefault="00E533C0" w:rsidP="00241D53">
            <w:pPr>
              <w:pStyle w:val="Other0"/>
              <w:ind w:left="127" w:right="132" w:firstLine="0"/>
            </w:pPr>
            <w:r w:rsidRPr="005F5E30">
              <w:rPr>
                <w:rStyle w:val="Other"/>
              </w:rPr>
              <w:t xml:space="preserve">Pastaba: turi būti naudojamos tik Europos Sąjungoje sertifikuotos, giluminiu atspindžiu pasižyminčios </w:t>
            </w:r>
            <w:r w:rsidR="00613B47" w:rsidRPr="005F5E30">
              <w:rPr>
                <w:rStyle w:val="Other"/>
              </w:rPr>
              <w:t>šviesą atspindinčios</w:t>
            </w:r>
            <w:r w:rsidRPr="005F5E30">
              <w:rPr>
                <w:rStyle w:val="Other"/>
              </w:rPr>
              <w:t xml:space="preserve"> </w:t>
            </w:r>
            <w:r w:rsidR="00613B47" w:rsidRPr="005F5E30">
              <w:rPr>
                <w:rStyle w:val="Other"/>
              </w:rPr>
              <w:t>(</w:t>
            </w:r>
            <w:r w:rsidR="00996907" w:rsidRPr="005F5E30">
              <w:rPr>
                <w:rStyle w:val="Other"/>
              </w:rPr>
              <w:t xml:space="preserve">atšvaitinės) </w:t>
            </w:r>
            <w:r w:rsidRPr="005F5E30">
              <w:rPr>
                <w:rStyle w:val="Other"/>
              </w:rPr>
              <w:t>medžiagos (ne mažiau kaip RA2 atspindžio klasė).</w:t>
            </w:r>
          </w:p>
        </w:tc>
      </w:tr>
      <w:tr w:rsidR="00E533C0" w:rsidRPr="00CB72C1" w14:paraId="459D5463" w14:textId="77777777" w:rsidTr="00C22F7B">
        <w:tc>
          <w:tcPr>
            <w:tcW w:w="9776" w:type="dxa"/>
          </w:tcPr>
          <w:p w14:paraId="7B4FF600" w14:textId="77777777" w:rsidR="00E533C0" w:rsidRPr="005F5E30" w:rsidRDefault="00E533C0" w:rsidP="00241D53">
            <w:pPr>
              <w:pStyle w:val="Other0"/>
              <w:ind w:left="127" w:right="132" w:firstLine="0"/>
            </w:pPr>
            <w:r w:rsidRPr="005F5E30">
              <w:rPr>
                <w:rStyle w:val="Other"/>
              </w:rPr>
              <w:t>2.3. Ant autobuso turi būti užklijuoti trys juodi užrašai „MOKYKLINIS“ (abu šonai ir priekinė autobuso dalis). Šonuose raidžių aukštis turi būti ne mažesnis kaip 200 mm, priekinio užrašo raidžių dydis derinamas su perkančiąja organizacija.</w:t>
            </w:r>
          </w:p>
        </w:tc>
      </w:tr>
      <w:tr w:rsidR="00E533C0" w:rsidRPr="00CB72C1" w14:paraId="08A7A80F" w14:textId="77777777" w:rsidTr="00C22F7B">
        <w:tc>
          <w:tcPr>
            <w:tcW w:w="9776" w:type="dxa"/>
          </w:tcPr>
          <w:p w14:paraId="3FBB3381" w14:textId="41DFC148" w:rsidR="00E533C0" w:rsidRPr="005F5E30" w:rsidRDefault="00E533C0" w:rsidP="00241D53">
            <w:pPr>
              <w:pStyle w:val="Other0"/>
              <w:ind w:left="127" w:right="132" w:firstLine="0"/>
            </w:pPr>
            <w:r w:rsidRPr="005F5E30">
              <w:rPr>
                <w:rStyle w:val="Other"/>
              </w:rPr>
              <w:t>2.4. Autobuso kėbulo apačia turi būti apklijuota ne siauresne negu 55 mm pločio šviesą atspindinčia ištisine juosta (priekis — balta, abu šonai - geltona, galas - raudona). GALE turi būti dvi raudonos ištisinės juostos. Viena juosta tvirtinama kėbulo apatinėje dalyje, kita- viršutinėje (virš durų stiklo) dalyje.</w:t>
            </w:r>
          </w:p>
          <w:p w14:paraId="0BB3B807" w14:textId="3AAA0236" w:rsidR="00E533C0" w:rsidRPr="005F5E30" w:rsidRDefault="00E533C0" w:rsidP="00241D53">
            <w:pPr>
              <w:pStyle w:val="Other0"/>
              <w:ind w:left="127" w:right="132" w:firstLine="0"/>
            </w:pPr>
            <w:r w:rsidRPr="005F5E30">
              <w:rPr>
                <w:rStyle w:val="Other"/>
              </w:rPr>
              <w:t xml:space="preserve">Pastaba: turi būti naudojamos tik Europos Sąjungoje sertifikuotos, giluminiu atspindžiu pasižyminčios </w:t>
            </w:r>
            <w:r w:rsidR="00613B47" w:rsidRPr="005F5E30">
              <w:rPr>
                <w:rStyle w:val="Other"/>
              </w:rPr>
              <w:t>šviesą atspindinčios</w:t>
            </w:r>
            <w:r w:rsidRPr="005F5E30">
              <w:rPr>
                <w:rStyle w:val="Other"/>
              </w:rPr>
              <w:t xml:space="preserve"> medžiagos (ne mažiau kaip RA2 atspindžio klasė).</w:t>
            </w:r>
          </w:p>
        </w:tc>
      </w:tr>
      <w:tr w:rsidR="00E533C0" w:rsidRPr="00CB72C1" w14:paraId="103E1E68" w14:textId="77777777" w:rsidTr="00C22F7B">
        <w:tc>
          <w:tcPr>
            <w:tcW w:w="9776" w:type="dxa"/>
          </w:tcPr>
          <w:p w14:paraId="22E6EDD1" w14:textId="45266F12" w:rsidR="00E533C0" w:rsidRPr="005F5E30" w:rsidRDefault="00E533C0" w:rsidP="00241D53">
            <w:pPr>
              <w:pStyle w:val="Other0"/>
              <w:ind w:left="127" w:right="132" w:firstLine="0"/>
            </w:pPr>
            <w:r w:rsidRPr="005F5E30">
              <w:rPr>
                <w:rStyle w:val="Other"/>
              </w:rPr>
              <w:t xml:space="preserve">2.5. Ženklai ir juostos turi būti padaromi iš </w:t>
            </w:r>
            <w:r w:rsidR="00613B47" w:rsidRPr="005F5E30">
              <w:rPr>
                <w:rStyle w:val="Other"/>
              </w:rPr>
              <w:t>šviesą</w:t>
            </w:r>
            <w:r w:rsidRPr="005F5E30">
              <w:rPr>
                <w:rStyle w:val="Other"/>
              </w:rPr>
              <w:t xml:space="preserve"> </w:t>
            </w:r>
            <w:r w:rsidR="00996907" w:rsidRPr="005F5E30">
              <w:rPr>
                <w:rStyle w:val="Other"/>
              </w:rPr>
              <w:t xml:space="preserve">atspindinčios (atšvaitinės) </w:t>
            </w:r>
            <w:r w:rsidRPr="005F5E30">
              <w:rPr>
                <w:rStyle w:val="Other"/>
              </w:rPr>
              <w:t>užrašai - iš neatšvaitinių lipnių medžiagų. Garantija nuo savaiminio nusiklijavimo - ne mažesnė kaip 3 metai.</w:t>
            </w:r>
          </w:p>
        </w:tc>
      </w:tr>
      <w:tr w:rsidR="00DB736B" w:rsidRPr="00DB736B" w14:paraId="09A691CB" w14:textId="77777777" w:rsidTr="00C22F7B">
        <w:tc>
          <w:tcPr>
            <w:tcW w:w="9776" w:type="dxa"/>
          </w:tcPr>
          <w:p w14:paraId="3A212717" w14:textId="3300A98A" w:rsidR="00E533C0" w:rsidRPr="005F5E30" w:rsidRDefault="005F5E30" w:rsidP="00241D53">
            <w:pPr>
              <w:pStyle w:val="Other0"/>
              <w:ind w:left="127" w:right="132" w:firstLine="0"/>
            </w:pPr>
            <w:r w:rsidRPr="005F5E30">
              <w:rPr>
                <w:noProof/>
              </w:rPr>
              <w:drawing>
                <wp:anchor distT="0" distB="0" distL="114300" distR="114300" simplePos="0" relativeHeight="251661312" behindDoc="1" locked="0" layoutInCell="1" allowOverlap="1" wp14:anchorId="3FE76131" wp14:editId="230A0BBA">
                  <wp:simplePos x="0" y="0"/>
                  <wp:positionH relativeFrom="column">
                    <wp:posOffset>453390</wp:posOffset>
                  </wp:positionH>
                  <wp:positionV relativeFrom="paragraph">
                    <wp:posOffset>3810</wp:posOffset>
                  </wp:positionV>
                  <wp:extent cx="361950" cy="361950"/>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1950" cy="361950"/>
                          </a:xfrm>
                          <a:prstGeom prst="rect">
                            <a:avLst/>
                          </a:prstGeom>
                        </pic:spPr>
                      </pic:pic>
                    </a:graphicData>
                  </a:graphic>
                  <wp14:sizeRelH relativeFrom="margin">
                    <wp14:pctWidth>0</wp14:pctWidth>
                  </wp14:sizeRelH>
                  <wp14:sizeRelV relativeFrom="margin">
                    <wp14:pctHeight>0</wp14:pctHeight>
                  </wp14:sizeRelV>
                </wp:anchor>
              </w:drawing>
            </w:r>
            <w:r w:rsidR="00E533C0" w:rsidRPr="005F5E30">
              <w:rPr>
                <w:rStyle w:val="Other"/>
              </w:rPr>
              <w:t xml:space="preserve">2.6. </w:t>
            </w:r>
            <w:r w:rsidRPr="005F5E30">
              <w:rPr>
                <w:rStyle w:val="Other"/>
              </w:rPr>
              <w:t xml:space="preserve"> </w:t>
            </w:r>
            <w:r w:rsidR="00E533C0" w:rsidRPr="005F5E30">
              <w:rPr>
                <w:rStyle w:val="Other"/>
              </w:rPr>
              <w:t>Priešais kiekvieną sėdynę arba ant autobuso sėdynės ar šalia jos matomoje vietoje turi būti informacinis ženklas „Užsisek saugos diržą“ (Kelių eismo taisyklių  4</w:t>
            </w:r>
            <w:r w:rsidR="00E533C0" w:rsidRPr="005F5E30">
              <w:t xml:space="preserve"> </w:t>
            </w:r>
            <w:r w:rsidR="00E533C0" w:rsidRPr="005F5E30">
              <w:rPr>
                <w:rStyle w:val="Other"/>
              </w:rPr>
              <w:t>priedas).</w:t>
            </w:r>
          </w:p>
          <w:p w14:paraId="12094B9D" w14:textId="768F6C37" w:rsidR="00E533C0" w:rsidRPr="005F5E30" w:rsidRDefault="00E533C0" w:rsidP="005F5E30">
            <w:pPr>
              <w:pStyle w:val="Other0"/>
              <w:ind w:left="127" w:right="132" w:firstLine="0"/>
            </w:pPr>
            <w:r w:rsidRPr="005F5E30">
              <w:rPr>
                <w:rStyle w:val="Other"/>
              </w:rPr>
              <w:t>Ženklas - juodos ir baltos spalvos, jo apskritimo skersmuo - 60 mm, balto apvado plotis — 3 mm.</w:t>
            </w:r>
            <w:r w:rsidR="005F5E30" w:rsidRPr="005F5E30">
              <w:t xml:space="preserve"> </w:t>
            </w:r>
            <w:r w:rsidRPr="005F5E30">
              <w:rPr>
                <w:rStyle w:val="Other"/>
              </w:rPr>
              <w:t>Po ženklu turi būti užrašas: UŽSISEK SAUGOS DIRŽĄ. Užrašas - didžiosios raidės, juodos spalvos raidės baltame fone. Gali būti viena ar dvi užrašo eilutės, užrašo ilgis/bendras užrašo ilgis - ne trumpesnis kaip 10 cm.</w:t>
            </w:r>
          </w:p>
        </w:tc>
      </w:tr>
      <w:tr w:rsidR="00E533C0" w:rsidRPr="00CB72C1" w14:paraId="1A1AB04F" w14:textId="77777777" w:rsidTr="00C22F7B">
        <w:tc>
          <w:tcPr>
            <w:tcW w:w="9776" w:type="dxa"/>
          </w:tcPr>
          <w:p w14:paraId="5633BE5C" w14:textId="1E260B43" w:rsidR="00E533C0" w:rsidRPr="005F5E30" w:rsidRDefault="00E533C0" w:rsidP="00241D53">
            <w:pPr>
              <w:pStyle w:val="Other0"/>
              <w:ind w:left="127" w:right="132" w:firstLine="0"/>
              <w:rPr>
                <w:b/>
                <w:bCs/>
              </w:rPr>
            </w:pPr>
            <w:r w:rsidRPr="005F5E30">
              <w:rPr>
                <w:rStyle w:val="Other"/>
                <w:b/>
                <w:bCs/>
              </w:rPr>
              <w:t>3. Dokumentai</w:t>
            </w:r>
          </w:p>
        </w:tc>
      </w:tr>
      <w:tr w:rsidR="00A9543B" w:rsidRPr="00A9543B" w14:paraId="1991CB34" w14:textId="77777777" w:rsidTr="00C22F7B">
        <w:tc>
          <w:tcPr>
            <w:tcW w:w="9776" w:type="dxa"/>
          </w:tcPr>
          <w:p w14:paraId="0CEA74DC" w14:textId="4D26654F" w:rsidR="00E533C0" w:rsidRPr="005F5E30" w:rsidRDefault="00E533C0" w:rsidP="00241D53">
            <w:pPr>
              <w:pStyle w:val="Other0"/>
              <w:ind w:left="127" w:right="132" w:firstLine="0"/>
            </w:pPr>
            <w:r w:rsidRPr="005F5E30">
              <w:rPr>
                <w:rStyle w:val="Other"/>
              </w:rPr>
              <w:t xml:space="preserve">3.1. Autobusas turi būti užregistruotas ir turėti techninį pasą. Kartu pateikiami ir tachografo bei greičio </w:t>
            </w:r>
            <w:r w:rsidR="00CF2BFD" w:rsidRPr="005F5E30">
              <w:rPr>
                <w:rStyle w:val="Other"/>
              </w:rPr>
              <w:t>ri</w:t>
            </w:r>
            <w:r w:rsidRPr="005F5E30">
              <w:rPr>
                <w:rStyle w:val="Other"/>
              </w:rPr>
              <w:t>botuvo patikros dokumentai.</w:t>
            </w:r>
          </w:p>
        </w:tc>
      </w:tr>
      <w:tr w:rsidR="00E533C0" w:rsidRPr="00CB72C1" w14:paraId="2B218816" w14:textId="77777777" w:rsidTr="00C22F7B">
        <w:tc>
          <w:tcPr>
            <w:tcW w:w="9776" w:type="dxa"/>
          </w:tcPr>
          <w:p w14:paraId="092D54F9" w14:textId="77777777" w:rsidR="00E533C0" w:rsidRPr="005F5E30" w:rsidRDefault="00E533C0" w:rsidP="00241D53">
            <w:pPr>
              <w:pStyle w:val="Other0"/>
              <w:ind w:left="127" w:right="132" w:firstLine="0"/>
            </w:pPr>
            <w:r w:rsidRPr="005F5E30">
              <w:rPr>
                <w:rStyle w:val="Other"/>
              </w:rPr>
              <w:t>3.2. Autobuso naudotojams turi būti pateikta autobuso naudojimo instrukcija (lietuvių kalba).</w:t>
            </w:r>
          </w:p>
        </w:tc>
      </w:tr>
      <w:tr w:rsidR="00E533C0" w:rsidRPr="00CB72C1" w14:paraId="67618E4E" w14:textId="77777777" w:rsidTr="00C22F7B">
        <w:tc>
          <w:tcPr>
            <w:tcW w:w="9776" w:type="dxa"/>
          </w:tcPr>
          <w:p w14:paraId="406E6D3D" w14:textId="62DFBB29" w:rsidR="00E533C0" w:rsidRPr="005F5E30" w:rsidRDefault="00E533C0" w:rsidP="00241D53">
            <w:pPr>
              <w:pStyle w:val="Other0"/>
              <w:ind w:left="127" w:right="132" w:firstLine="0"/>
              <w:rPr>
                <w:b/>
                <w:bCs/>
              </w:rPr>
            </w:pPr>
            <w:r w:rsidRPr="005F5E30">
              <w:rPr>
                <w:rStyle w:val="Other"/>
                <w:b/>
                <w:bCs/>
              </w:rPr>
              <w:t>4. Kiti reikalavimai</w:t>
            </w:r>
          </w:p>
        </w:tc>
      </w:tr>
      <w:tr w:rsidR="00DB736B" w:rsidRPr="00DB736B" w14:paraId="3F07208F" w14:textId="77777777" w:rsidTr="00C22F7B">
        <w:tc>
          <w:tcPr>
            <w:tcW w:w="9776" w:type="dxa"/>
          </w:tcPr>
          <w:p w14:paraId="249D3BAD" w14:textId="49EAC541" w:rsidR="00E533C0" w:rsidRPr="005F5E30" w:rsidRDefault="00E533C0" w:rsidP="00241D53">
            <w:pPr>
              <w:pStyle w:val="Other0"/>
              <w:ind w:left="127" w:right="132" w:firstLine="0"/>
            </w:pPr>
            <w:r w:rsidRPr="005F5E30">
              <w:rPr>
                <w:rStyle w:val="Other"/>
              </w:rPr>
              <w:t xml:space="preserve">4.1. </w:t>
            </w:r>
            <w:r w:rsidR="00CF2BFD" w:rsidRPr="005F5E30">
              <w:rPr>
                <w:rStyle w:val="Other"/>
              </w:rPr>
              <w:t>Garantinio aptarnavimo laikotarpiu tiekėjas autobuso eksploatavimo klausimais privalo vartotojus nemokamai konsultuoti telefonu arba kitomis ryšio priemonėmis</w:t>
            </w:r>
          </w:p>
        </w:tc>
      </w:tr>
      <w:tr w:rsidR="00DB736B" w:rsidRPr="00DB736B" w14:paraId="3CA3B554" w14:textId="77777777" w:rsidTr="00C22F7B">
        <w:tc>
          <w:tcPr>
            <w:tcW w:w="9776" w:type="dxa"/>
          </w:tcPr>
          <w:p w14:paraId="11426EDC" w14:textId="4666C5B4" w:rsidR="00E533C0" w:rsidRPr="005F5E30" w:rsidRDefault="00E533C0" w:rsidP="00241D53">
            <w:pPr>
              <w:pStyle w:val="Other0"/>
              <w:ind w:left="127" w:right="132" w:firstLine="0"/>
            </w:pPr>
            <w:r w:rsidRPr="005F5E30">
              <w:rPr>
                <w:rStyle w:val="Other"/>
              </w:rPr>
              <w:t>4.</w:t>
            </w:r>
            <w:r w:rsidR="00CF2BFD" w:rsidRPr="005F5E30">
              <w:rPr>
                <w:rStyle w:val="Other"/>
              </w:rPr>
              <w:t>2</w:t>
            </w:r>
            <w:r w:rsidRPr="005F5E30">
              <w:rPr>
                <w:rStyle w:val="Other"/>
              </w:rPr>
              <w:t>. Tiekėjas Prekių perdavimo vietoje turės apmokyti vairuotojus, pateikti 1 mėnesio autobus</w:t>
            </w:r>
            <w:r w:rsidR="00913FAE" w:rsidRPr="005F5E30">
              <w:rPr>
                <w:rStyle w:val="Other"/>
              </w:rPr>
              <w:t>o</w:t>
            </w:r>
            <w:r w:rsidRPr="005F5E30">
              <w:rPr>
                <w:rStyle w:val="Other"/>
              </w:rPr>
              <w:t xml:space="preserve"> civilinės atsakomybės draudimą, įregistruoti </w:t>
            </w:r>
            <w:r w:rsidR="00913FAE" w:rsidRPr="005F5E30">
              <w:rPr>
                <w:rStyle w:val="Other"/>
              </w:rPr>
              <w:t>autobusą</w:t>
            </w:r>
            <w:r w:rsidRPr="005F5E30">
              <w:rPr>
                <w:rStyle w:val="Other"/>
              </w:rPr>
              <w:t xml:space="preserve"> ir pristatyti j</w:t>
            </w:r>
            <w:r w:rsidR="00913FAE" w:rsidRPr="005F5E30">
              <w:rPr>
                <w:rStyle w:val="Other"/>
              </w:rPr>
              <w:t>į</w:t>
            </w:r>
            <w:r w:rsidRPr="005F5E30">
              <w:rPr>
                <w:rStyle w:val="Other"/>
              </w:rPr>
              <w:t xml:space="preserve"> su valstybiniais numeriais.</w:t>
            </w:r>
          </w:p>
        </w:tc>
      </w:tr>
      <w:tr w:rsidR="00E533C0" w:rsidRPr="00CB72C1" w14:paraId="3EBA9AE0" w14:textId="77777777" w:rsidTr="00C22F7B">
        <w:tc>
          <w:tcPr>
            <w:tcW w:w="9776" w:type="dxa"/>
          </w:tcPr>
          <w:p w14:paraId="6F703553" w14:textId="6AFF0625" w:rsidR="00E533C0" w:rsidRPr="005F5E30" w:rsidRDefault="00E533C0" w:rsidP="00241D53">
            <w:pPr>
              <w:pStyle w:val="Other0"/>
              <w:ind w:left="127" w:right="132" w:firstLine="0"/>
            </w:pPr>
            <w:r w:rsidRPr="005F5E30">
              <w:rPr>
                <w:rStyle w:val="Other"/>
              </w:rPr>
              <w:t>4.</w:t>
            </w:r>
            <w:r w:rsidR="00CF2BFD" w:rsidRPr="005F5E30">
              <w:rPr>
                <w:rStyle w:val="Other"/>
              </w:rPr>
              <w:t>3</w:t>
            </w:r>
            <w:r w:rsidRPr="005F5E30">
              <w:rPr>
                <w:rStyle w:val="Other"/>
              </w:rPr>
              <w:t xml:space="preserve">. </w:t>
            </w:r>
            <w:r w:rsidRPr="005F5E30">
              <w:t>Prekių perdavimo metu degalų bakuose turi būti tiek degalų, kad autobusas galėtų nuvažiuoti ne mažiau kaip 30 km miesto sąlygomis, esant normalioms oro sąlygoms.</w:t>
            </w:r>
          </w:p>
        </w:tc>
      </w:tr>
    </w:tbl>
    <w:p w14:paraId="0588706D" w14:textId="40B6D302" w:rsidR="00DB4231" w:rsidRPr="00996907" w:rsidRDefault="00996907" w:rsidP="00996907">
      <w:pPr>
        <w:jc w:val="center"/>
      </w:pPr>
      <w:r>
        <w:rPr>
          <w:rFonts w:ascii="Times New Roman" w:hAnsi="Times New Roman" w:cs="Times New Roman"/>
          <w:szCs w:val="24"/>
          <w:u w:val="single"/>
        </w:rPr>
        <w:tab/>
      </w:r>
      <w:r>
        <w:rPr>
          <w:rFonts w:ascii="Times New Roman" w:hAnsi="Times New Roman" w:cs="Times New Roman"/>
          <w:szCs w:val="24"/>
          <w:u w:val="single"/>
        </w:rPr>
        <w:tab/>
      </w:r>
      <w:r>
        <w:rPr>
          <w:rFonts w:ascii="Times New Roman" w:hAnsi="Times New Roman" w:cs="Times New Roman"/>
          <w:szCs w:val="24"/>
          <w:u w:val="single"/>
        </w:rPr>
        <w:tab/>
        <w:t xml:space="preserve"> </w:t>
      </w:r>
    </w:p>
    <w:sectPr w:rsidR="00DB4231" w:rsidRPr="00996907" w:rsidSect="005B1324">
      <w:footerReference w:type="default" r:id="rId9"/>
      <w:pgSz w:w="11906" w:h="16838" w:code="9"/>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B5772" w14:textId="77777777" w:rsidR="00140B06" w:rsidRDefault="00140B06" w:rsidP="00DD7A8E">
      <w:pPr>
        <w:spacing w:after="0" w:line="240" w:lineRule="auto"/>
      </w:pPr>
      <w:r>
        <w:separator/>
      </w:r>
    </w:p>
  </w:endnote>
  <w:endnote w:type="continuationSeparator" w:id="0">
    <w:p w14:paraId="089DA9FD" w14:textId="77777777" w:rsidR="00140B06" w:rsidRDefault="00140B06" w:rsidP="00DD7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7746565"/>
      <w:docPartObj>
        <w:docPartGallery w:val="Page Numbers (Bottom of Page)"/>
        <w:docPartUnique/>
      </w:docPartObj>
    </w:sdtPr>
    <w:sdtEndPr/>
    <w:sdtContent>
      <w:p w14:paraId="7CCD605D" w14:textId="30007562" w:rsidR="00DD7A8E" w:rsidRDefault="00DD7A8E">
        <w:pPr>
          <w:pStyle w:val="Porat"/>
          <w:jc w:val="center"/>
        </w:pPr>
        <w:r>
          <w:fldChar w:fldCharType="begin"/>
        </w:r>
        <w:r>
          <w:instrText>PAGE   \* MERGEFORMAT</w:instrText>
        </w:r>
        <w:r>
          <w:fldChar w:fldCharType="separate"/>
        </w:r>
        <w:r>
          <w:t>2</w:t>
        </w:r>
        <w:r>
          <w:fldChar w:fldCharType="end"/>
        </w:r>
      </w:p>
    </w:sdtContent>
  </w:sdt>
  <w:p w14:paraId="7B6142D8" w14:textId="77777777" w:rsidR="00DD7A8E" w:rsidRDefault="00DD7A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7119C" w14:textId="77777777" w:rsidR="00140B06" w:rsidRDefault="00140B06" w:rsidP="00DD7A8E">
      <w:pPr>
        <w:spacing w:after="0" w:line="240" w:lineRule="auto"/>
      </w:pPr>
      <w:r>
        <w:separator/>
      </w:r>
    </w:p>
  </w:footnote>
  <w:footnote w:type="continuationSeparator" w:id="0">
    <w:p w14:paraId="35A87262" w14:textId="77777777" w:rsidR="00140B06" w:rsidRDefault="00140B06" w:rsidP="00DD7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B0025"/>
    <w:multiLevelType w:val="multilevel"/>
    <w:tmpl w:val="81A060FA"/>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202020"/>
        <w:spacing w:val="0"/>
        <w:w w:val="100"/>
        <w:position w:val="0"/>
        <w:sz w:val="22"/>
        <w:szCs w:val="22"/>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11951AB"/>
    <w:multiLevelType w:val="hybridMultilevel"/>
    <w:tmpl w:val="DF067480"/>
    <w:lvl w:ilvl="0" w:tplc="B5DE96E0">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C0"/>
    <w:rsid w:val="00031980"/>
    <w:rsid w:val="00092A04"/>
    <w:rsid w:val="0012363D"/>
    <w:rsid w:val="00140B06"/>
    <w:rsid w:val="00222D44"/>
    <w:rsid w:val="00225EDB"/>
    <w:rsid w:val="00241D53"/>
    <w:rsid w:val="002856A4"/>
    <w:rsid w:val="00333607"/>
    <w:rsid w:val="0038749E"/>
    <w:rsid w:val="00427D0E"/>
    <w:rsid w:val="0043757B"/>
    <w:rsid w:val="004D3FAA"/>
    <w:rsid w:val="00515346"/>
    <w:rsid w:val="005228FA"/>
    <w:rsid w:val="005429F1"/>
    <w:rsid w:val="00547900"/>
    <w:rsid w:val="00590DAD"/>
    <w:rsid w:val="005B1324"/>
    <w:rsid w:val="005F5E30"/>
    <w:rsid w:val="00613B47"/>
    <w:rsid w:val="006738E9"/>
    <w:rsid w:val="006803F2"/>
    <w:rsid w:val="0069084F"/>
    <w:rsid w:val="006C1235"/>
    <w:rsid w:val="006F1DDF"/>
    <w:rsid w:val="007D6CB3"/>
    <w:rsid w:val="007F3380"/>
    <w:rsid w:val="008A6C8A"/>
    <w:rsid w:val="00913FAE"/>
    <w:rsid w:val="00951DF0"/>
    <w:rsid w:val="00963486"/>
    <w:rsid w:val="00980248"/>
    <w:rsid w:val="00996907"/>
    <w:rsid w:val="009D43CE"/>
    <w:rsid w:val="00A36DFC"/>
    <w:rsid w:val="00A72354"/>
    <w:rsid w:val="00A73195"/>
    <w:rsid w:val="00A9543B"/>
    <w:rsid w:val="00AD630E"/>
    <w:rsid w:val="00AE5B25"/>
    <w:rsid w:val="00B170BE"/>
    <w:rsid w:val="00B71AB4"/>
    <w:rsid w:val="00B82043"/>
    <w:rsid w:val="00B82900"/>
    <w:rsid w:val="00BB4C4A"/>
    <w:rsid w:val="00BE4E56"/>
    <w:rsid w:val="00C22F7B"/>
    <w:rsid w:val="00C27289"/>
    <w:rsid w:val="00C64270"/>
    <w:rsid w:val="00C66D63"/>
    <w:rsid w:val="00CF2BFD"/>
    <w:rsid w:val="00D02D28"/>
    <w:rsid w:val="00D757C6"/>
    <w:rsid w:val="00D767EB"/>
    <w:rsid w:val="00DB4231"/>
    <w:rsid w:val="00DB71AC"/>
    <w:rsid w:val="00DB736B"/>
    <w:rsid w:val="00DD7A8E"/>
    <w:rsid w:val="00E112FC"/>
    <w:rsid w:val="00E1243F"/>
    <w:rsid w:val="00E27A6C"/>
    <w:rsid w:val="00E533C0"/>
    <w:rsid w:val="00E61C07"/>
    <w:rsid w:val="00EA7203"/>
    <w:rsid w:val="00EF0998"/>
    <w:rsid w:val="00EF790F"/>
    <w:rsid w:val="00F26AD4"/>
    <w:rsid w:val="00F64FC8"/>
    <w:rsid w:val="00F73E40"/>
    <w:rsid w:val="00FF48FA"/>
    <w:rsid w:val="00FF4D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5D496"/>
  <w15:chartTrackingRefBased/>
  <w15:docId w15:val="{43EE036C-6826-45C2-B8D4-CEB4173D5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33C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33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E533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33C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33C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33C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33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33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33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33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33C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E533C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33C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33C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33C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33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33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33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33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33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33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33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33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33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33C0"/>
    <w:rPr>
      <w:i/>
      <w:iCs/>
      <w:color w:val="404040" w:themeColor="text1" w:themeTint="BF"/>
    </w:rPr>
  </w:style>
  <w:style w:type="paragraph" w:styleId="Sraopastraipa">
    <w:name w:val="List Paragraph"/>
    <w:basedOn w:val="prastasis"/>
    <w:uiPriority w:val="34"/>
    <w:qFormat/>
    <w:rsid w:val="00E533C0"/>
    <w:pPr>
      <w:ind w:left="720"/>
      <w:contextualSpacing/>
    </w:pPr>
  </w:style>
  <w:style w:type="character" w:styleId="Rykuspabraukimas">
    <w:name w:val="Intense Emphasis"/>
    <w:basedOn w:val="Numatytasispastraiposriftas"/>
    <w:uiPriority w:val="21"/>
    <w:qFormat/>
    <w:rsid w:val="00E533C0"/>
    <w:rPr>
      <w:i/>
      <w:iCs/>
      <w:color w:val="2F5496" w:themeColor="accent1" w:themeShade="BF"/>
    </w:rPr>
  </w:style>
  <w:style w:type="paragraph" w:styleId="Iskirtacitata">
    <w:name w:val="Intense Quote"/>
    <w:basedOn w:val="prastasis"/>
    <w:next w:val="prastasis"/>
    <w:link w:val="IskirtacitataDiagrama"/>
    <w:uiPriority w:val="30"/>
    <w:qFormat/>
    <w:rsid w:val="00E533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33C0"/>
    <w:rPr>
      <w:i/>
      <w:iCs/>
      <w:color w:val="2F5496" w:themeColor="accent1" w:themeShade="BF"/>
    </w:rPr>
  </w:style>
  <w:style w:type="character" w:styleId="Rykinuoroda">
    <w:name w:val="Intense Reference"/>
    <w:basedOn w:val="Numatytasispastraiposriftas"/>
    <w:uiPriority w:val="32"/>
    <w:qFormat/>
    <w:rsid w:val="00E533C0"/>
    <w:rPr>
      <w:b/>
      <w:bCs/>
      <w:smallCaps/>
      <w:color w:val="2F5496"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533C0"/>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533C0"/>
    <w:rPr>
      <w:rFonts w:eastAsiaTheme="minorEastAsia"/>
      <w:kern w:val="0"/>
      <w:sz w:val="21"/>
      <w:szCs w:val="20"/>
      <w:lang w:eastAsia="lt-LT"/>
      <w14:ligatures w14:val="none"/>
    </w:rPr>
  </w:style>
  <w:style w:type="paragraph" w:styleId="Betarp">
    <w:name w:val="No Spacing"/>
    <w:link w:val="BetarpDiagrama"/>
    <w:uiPriority w:val="1"/>
    <w:qFormat/>
    <w:rsid w:val="00E533C0"/>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E533C0"/>
    <w:rPr>
      <w:rFonts w:eastAsiaTheme="minorEastAsia"/>
      <w:kern w:val="0"/>
      <w:sz w:val="21"/>
      <w:szCs w:val="21"/>
      <w:lang w:eastAsia="lt-LT"/>
      <w14:ligatures w14:val="none"/>
    </w:rPr>
  </w:style>
  <w:style w:type="character" w:customStyle="1" w:styleId="Other">
    <w:name w:val="Other_"/>
    <w:basedOn w:val="Numatytasispastraiposriftas"/>
    <w:link w:val="Other0"/>
    <w:rsid w:val="00E533C0"/>
    <w:rPr>
      <w:rFonts w:ascii="Times New Roman" w:eastAsia="Times New Roman" w:hAnsi="Times New Roman" w:cs="Times New Roman"/>
    </w:rPr>
  </w:style>
  <w:style w:type="paragraph" w:customStyle="1" w:styleId="Other0">
    <w:name w:val="Other"/>
    <w:basedOn w:val="prastasis"/>
    <w:link w:val="Other"/>
    <w:rsid w:val="00E533C0"/>
    <w:pPr>
      <w:widowControl w:val="0"/>
      <w:spacing w:after="0" w:line="240" w:lineRule="auto"/>
      <w:ind w:firstLine="260"/>
    </w:pPr>
    <w:rPr>
      <w:rFonts w:ascii="Times New Roman" w:eastAsia="Times New Roman" w:hAnsi="Times New Roman" w:cs="Times New Roman"/>
      <w:kern w:val="2"/>
      <w:sz w:val="22"/>
      <w:szCs w:val="22"/>
      <w:lang w:eastAsia="en-US"/>
      <w14:ligatures w14:val="standardContextual"/>
    </w:rPr>
  </w:style>
  <w:style w:type="paragraph" w:styleId="Debesliotekstas">
    <w:name w:val="Balloon Text"/>
    <w:basedOn w:val="prastasis"/>
    <w:link w:val="DebesliotekstasDiagrama"/>
    <w:uiPriority w:val="99"/>
    <w:semiHidden/>
    <w:unhideWhenUsed/>
    <w:rsid w:val="00427D0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7D0E"/>
    <w:rPr>
      <w:rFonts w:ascii="Segoe UI" w:eastAsiaTheme="minorEastAsia" w:hAnsi="Segoe UI" w:cs="Segoe UI"/>
      <w:kern w:val="0"/>
      <w:sz w:val="18"/>
      <w:szCs w:val="18"/>
      <w:lang w:eastAsia="lt-LT"/>
      <w14:ligatures w14:val="none"/>
    </w:rPr>
  </w:style>
  <w:style w:type="paragraph" w:styleId="Antrats">
    <w:name w:val="header"/>
    <w:basedOn w:val="prastasis"/>
    <w:link w:val="AntratsDiagrama"/>
    <w:uiPriority w:val="99"/>
    <w:unhideWhenUsed/>
    <w:rsid w:val="00DD7A8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D7A8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D7A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D7A8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3</Pages>
  <Words>6638</Words>
  <Characters>3784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dc:creator>
  <cp:keywords/>
  <dc:description/>
  <cp:lastModifiedBy>Neringa Velaviciene</cp:lastModifiedBy>
  <cp:revision>11</cp:revision>
  <cp:lastPrinted>2026-03-19T11:36:00Z</cp:lastPrinted>
  <dcterms:created xsi:type="dcterms:W3CDTF">2026-03-19T10:42:00Z</dcterms:created>
  <dcterms:modified xsi:type="dcterms:W3CDTF">2026-03-25T12:06:00Z</dcterms:modified>
</cp:coreProperties>
</file>